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52446" w14:textId="77777777" w:rsidR="00386351" w:rsidRDefault="00386351" w:rsidP="00E5528F">
      <w:pPr>
        <w:tabs>
          <w:tab w:val="left" w:pos="720"/>
          <w:tab w:val="left" w:pos="1267"/>
          <w:tab w:val="left" w:pos="1886"/>
          <w:tab w:val="left" w:pos="2434"/>
          <w:tab w:val="left" w:pos="2880"/>
        </w:tabs>
        <w:jc w:val="center"/>
        <w:rPr>
          <w:b/>
        </w:rPr>
      </w:pPr>
    </w:p>
    <w:p w14:paraId="791D5EE7" w14:textId="77777777" w:rsidR="000D737A" w:rsidRPr="00956E26" w:rsidRDefault="000D737A" w:rsidP="00125E02">
      <w:pPr>
        <w:tabs>
          <w:tab w:val="left" w:pos="720"/>
          <w:tab w:val="left" w:pos="1267"/>
          <w:tab w:val="left" w:pos="1886"/>
          <w:tab w:val="left" w:pos="2434"/>
          <w:tab w:val="left" w:pos="2880"/>
        </w:tabs>
        <w:spacing w:line="240" w:lineRule="atLeast"/>
      </w:pPr>
      <w:r w:rsidRPr="00956E26">
        <w:t>*</w:t>
      </w:r>
      <w:r w:rsidRPr="00956E26">
        <w:tab/>
      </w:r>
      <w:r w:rsidRPr="00956E26">
        <w:tab/>
      </w:r>
      <w:r w:rsidR="00C71EC1" w:rsidRPr="00956E26">
        <w:t xml:space="preserve">     </w:t>
      </w:r>
      <w:r w:rsidRPr="00956E26">
        <w:t xml:space="preserve">USE </w:t>
      </w:r>
      <w:r w:rsidR="00C71EC1" w:rsidRPr="00956E26">
        <w:t>WHEN SPECIFIED IN THE MATERIALS DESIGN REPORT</w:t>
      </w:r>
      <w:r w:rsidRPr="00956E26">
        <w:t xml:space="preserve">   </w:t>
      </w:r>
      <w:r w:rsidR="00F12249" w:rsidRPr="00956E26">
        <w:t xml:space="preserve"> </w:t>
      </w:r>
      <w:r w:rsidRPr="00956E26">
        <w:t xml:space="preserve"> </w:t>
      </w:r>
      <w:r w:rsidR="00C71EC1" w:rsidRPr="00956E26">
        <w:t xml:space="preserve">           </w:t>
      </w:r>
      <w:r w:rsidRPr="00956E26">
        <w:t>*</w:t>
      </w:r>
    </w:p>
    <w:p w14:paraId="76CEBD13" w14:textId="77777777" w:rsidR="00C71EC1" w:rsidRPr="00956E26" w:rsidRDefault="00C71EC1" w:rsidP="00125E02">
      <w:pPr>
        <w:tabs>
          <w:tab w:val="left" w:pos="720"/>
          <w:tab w:val="left" w:pos="1267"/>
          <w:tab w:val="left" w:pos="1886"/>
          <w:tab w:val="left" w:pos="2434"/>
          <w:tab w:val="left" w:pos="2880"/>
        </w:tabs>
        <w:spacing w:line="240" w:lineRule="atLeast"/>
      </w:pPr>
    </w:p>
    <w:p w14:paraId="7438772A" w14:textId="77777777" w:rsidR="00C71EC1" w:rsidRPr="00956E26" w:rsidRDefault="00C71EC1" w:rsidP="00C71EC1">
      <w:pPr>
        <w:tabs>
          <w:tab w:val="left" w:pos="720"/>
          <w:tab w:val="left" w:pos="1267"/>
          <w:tab w:val="left" w:pos="1886"/>
          <w:tab w:val="left" w:pos="2434"/>
          <w:tab w:val="left" w:pos="2880"/>
        </w:tabs>
        <w:spacing w:line="240" w:lineRule="atLeast"/>
        <w:jc w:val="both"/>
      </w:pPr>
      <w:r w:rsidRPr="00956E26">
        <w:t>*</w:t>
      </w:r>
      <w:r w:rsidRPr="00956E26">
        <w:tab/>
      </w:r>
      <w:r w:rsidR="00C34AC9">
        <w:t xml:space="preserve">     </w:t>
      </w:r>
      <w:r w:rsidRPr="00956E26">
        <w:t xml:space="preserve">USE IN CONJUNCTION WITH STORED SPECIFICATIONS:  1001MATL        </w:t>
      </w:r>
      <w:r w:rsidR="00C34AC9">
        <w:t xml:space="preserve"> </w:t>
      </w:r>
      <w:r w:rsidRPr="00956E26">
        <w:t xml:space="preserve">   *</w:t>
      </w:r>
    </w:p>
    <w:p w14:paraId="35406A70" w14:textId="77777777" w:rsidR="00C71EC1" w:rsidRPr="00956E26" w:rsidRDefault="00C71EC1" w:rsidP="00C71EC1">
      <w:pPr>
        <w:tabs>
          <w:tab w:val="left" w:pos="720"/>
          <w:tab w:val="left" w:pos="1267"/>
          <w:tab w:val="left" w:pos="1886"/>
          <w:tab w:val="left" w:pos="2434"/>
          <w:tab w:val="left" w:pos="2880"/>
        </w:tabs>
        <w:spacing w:line="240" w:lineRule="atLeast"/>
        <w:jc w:val="both"/>
      </w:pPr>
      <w:r w:rsidRPr="00956E26">
        <w:t>*</w:t>
      </w:r>
      <w:r w:rsidRPr="00956E26">
        <w:tab/>
      </w:r>
      <w:r w:rsidRPr="00956E26">
        <w:tab/>
      </w:r>
      <w:r w:rsidRPr="00956E26">
        <w:tab/>
      </w:r>
      <w:r w:rsidRPr="00956E26">
        <w:tab/>
      </w:r>
      <w:r w:rsidRPr="00956E26">
        <w:tab/>
      </w:r>
      <w:r w:rsidRPr="00956E26">
        <w:tab/>
      </w:r>
      <w:r w:rsidRPr="00956E26">
        <w:tab/>
      </w:r>
      <w:r w:rsidRPr="00956E26">
        <w:tab/>
      </w:r>
      <w:r w:rsidRPr="00956E26">
        <w:tab/>
      </w:r>
      <w:r w:rsidRPr="00956E26">
        <w:tab/>
      </w:r>
      <w:r w:rsidRPr="00956E26">
        <w:tab/>
      </w:r>
      <w:r w:rsidR="00C34AC9">
        <w:t xml:space="preserve">     </w:t>
      </w:r>
      <w:r w:rsidRPr="00956E26">
        <w:t xml:space="preserve">  104ENVIR             *</w:t>
      </w:r>
    </w:p>
    <w:p w14:paraId="03401EFC" w14:textId="77777777" w:rsidR="00C71EC1" w:rsidRPr="00956E26" w:rsidRDefault="00C71EC1" w:rsidP="00C71EC1">
      <w:pPr>
        <w:tabs>
          <w:tab w:val="left" w:pos="720"/>
          <w:tab w:val="left" w:pos="1267"/>
          <w:tab w:val="left" w:pos="1886"/>
          <w:tab w:val="left" w:pos="2434"/>
          <w:tab w:val="left" w:pos="2880"/>
        </w:tabs>
        <w:spacing w:line="240" w:lineRule="atLeast"/>
        <w:jc w:val="both"/>
      </w:pPr>
    </w:p>
    <w:p w14:paraId="4DF16A49" w14:textId="77777777" w:rsidR="00D85DE1" w:rsidRDefault="00C71EC1" w:rsidP="0023568C">
      <w:pPr>
        <w:tabs>
          <w:tab w:val="left" w:pos="0"/>
          <w:tab w:val="left" w:pos="1267"/>
          <w:tab w:val="left" w:pos="1886"/>
          <w:tab w:val="left" w:pos="2434"/>
          <w:tab w:val="left" w:pos="2880"/>
        </w:tabs>
        <w:spacing w:line="240" w:lineRule="atLeast"/>
        <w:jc w:val="both"/>
      </w:pPr>
      <w:r w:rsidRPr="00956E26">
        <w:t>*</w:t>
      </w:r>
      <w:r w:rsidR="00125E02">
        <w:t xml:space="preserve"> </w:t>
      </w:r>
      <w:r w:rsidR="0023568C">
        <w:t xml:space="preserve">    </w:t>
      </w:r>
      <w:r w:rsidRPr="00956E26">
        <w:t>FILL IN THE FOLLOWING:</w:t>
      </w:r>
      <w:r w:rsidR="0023568C">
        <w:t xml:space="preserve">                                                                                               *</w:t>
      </w:r>
    </w:p>
    <w:p w14:paraId="418749F7" w14:textId="77777777" w:rsidR="00C71EC1" w:rsidRDefault="00D85DE1" w:rsidP="009E7AC1">
      <w:pPr>
        <w:tabs>
          <w:tab w:val="left" w:pos="1886"/>
          <w:tab w:val="left" w:pos="2250"/>
          <w:tab w:val="left" w:pos="2434"/>
          <w:tab w:val="left" w:pos="2880"/>
        </w:tabs>
        <w:spacing w:line="240" w:lineRule="atLeast"/>
        <w:ind w:left="1890" w:hanging="1890"/>
      </w:pPr>
      <w:r>
        <w:t>*</w:t>
      </w:r>
      <w:r w:rsidRPr="00D85DE1">
        <w:t xml:space="preserve"> </w:t>
      </w:r>
      <w:r w:rsidR="0023568C">
        <w:t xml:space="preserve">    </w:t>
      </w:r>
      <w:r w:rsidR="009E7AC1">
        <w:tab/>
      </w:r>
      <w:r>
        <w:t>ITEM 404017</w:t>
      </w:r>
      <w:r w:rsidR="0023568C">
        <w:t>2 ITEM DESCRIPTION-</w:t>
      </w:r>
      <w:r>
        <w:t xml:space="preserve">TYPE OF </w:t>
      </w:r>
      <w:r w:rsidR="00A43B2A">
        <w:t xml:space="preserve">DRY </w:t>
      </w:r>
      <w:r w:rsidRPr="00956E26">
        <w:t>MINERAL AGGREGATE</w:t>
      </w:r>
      <w:r w:rsidR="009E7AC1">
        <w:t xml:space="preserve">          </w:t>
      </w:r>
      <w:r w:rsidR="009E7AC1">
        <w:tab/>
      </w:r>
      <w:r w:rsidR="009E7AC1">
        <w:tab/>
      </w:r>
      <w:r w:rsidR="009E7AC1">
        <w:tab/>
      </w:r>
      <w:r w:rsidR="009E7AC1">
        <w:tab/>
      </w:r>
      <w:r w:rsidR="009E7AC1">
        <w:tab/>
      </w:r>
      <w:r w:rsidR="009E7AC1">
        <w:tab/>
      </w:r>
      <w:r w:rsidR="009E7AC1">
        <w:tab/>
      </w:r>
      <w:r w:rsidR="009E7AC1">
        <w:tab/>
        <w:t xml:space="preserve">    *</w:t>
      </w:r>
    </w:p>
    <w:p w14:paraId="7E2D523B" w14:textId="77777777" w:rsidR="009E7AC1" w:rsidRPr="00956E26" w:rsidRDefault="009E7AC1" w:rsidP="009E7AC1">
      <w:pPr>
        <w:tabs>
          <w:tab w:val="left" w:pos="1886"/>
          <w:tab w:val="left" w:pos="2250"/>
          <w:tab w:val="left" w:pos="2434"/>
          <w:tab w:val="left" w:pos="2880"/>
        </w:tabs>
        <w:spacing w:line="240" w:lineRule="atLeast"/>
        <w:ind w:left="1890" w:hanging="1890"/>
      </w:pPr>
    </w:p>
    <w:p w14:paraId="2BB8A8E8" w14:textId="77777777" w:rsidR="00C71EC1" w:rsidRPr="00956E26" w:rsidRDefault="0023568C" w:rsidP="0023568C">
      <w:pPr>
        <w:tabs>
          <w:tab w:val="left" w:pos="360"/>
          <w:tab w:val="left" w:pos="720"/>
          <w:tab w:val="left" w:pos="1886"/>
          <w:tab w:val="left" w:pos="2434"/>
          <w:tab w:val="left" w:pos="2880"/>
        </w:tabs>
        <w:spacing w:line="240" w:lineRule="atLeast"/>
        <w:jc w:val="both"/>
      </w:pPr>
      <w:r>
        <w:t xml:space="preserve">*                       </w:t>
      </w:r>
      <w:r w:rsidR="009E7AC1">
        <w:tab/>
      </w:r>
      <w:r w:rsidR="00C71EC1" w:rsidRPr="00956E26">
        <w:t>SUBSECTION 2.03</w:t>
      </w:r>
      <w:r w:rsidR="00125E02">
        <w:t xml:space="preserve">   TYPE OF </w:t>
      </w:r>
      <w:r w:rsidR="00A43B2A">
        <w:t xml:space="preserve">DRY </w:t>
      </w:r>
      <w:r w:rsidR="00C71EC1" w:rsidRPr="00956E26">
        <w:t>MINERAL AGGREGATE</w:t>
      </w:r>
      <w:r w:rsidR="002A12EA" w:rsidRPr="00956E26">
        <w:t xml:space="preserve"> </w:t>
      </w:r>
      <w:r w:rsidR="009E7AC1">
        <w:t xml:space="preserve"> </w:t>
      </w:r>
      <w:r>
        <w:t xml:space="preserve"> </w:t>
      </w:r>
      <w:r w:rsidR="00C71EC1" w:rsidRPr="00956E26">
        <w:t xml:space="preserve">  </w:t>
      </w:r>
      <w:r>
        <w:t xml:space="preserve">            </w:t>
      </w:r>
      <w:r w:rsidR="00C71EC1" w:rsidRPr="00956E26">
        <w:t>*</w:t>
      </w:r>
    </w:p>
    <w:p w14:paraId="66348F57" w14:textId="77777777" w:rsidR="00C71EC1" w:rsidRDefault="00C71EC1" w:rsidP="00C71EC1">
      <w:pPr>
        <w:tabs>
          <w:tab w:val="left" w:pos="720"/>
          <w:tab w:val="left" w:pos="1267"/>
          <w:tab w:val="left" w:pos="1886"/>
          <w:tab w:val="left" w:pos="2434"/>
          <w:tab w:val="left" w:pos="2880"/>
        </w:tabs>
        <w:spacing w:line="240" w:lineRule="atLeast"/>
        <w:jc w:val="both"/>
      </w:pPr>
    </w:p>
    <w:p w14:paraId="096BEC41" w14:textId="77777777" w:rsidR="00E5528F" w:rsidRPr="00D85DE1" w:rsidRDefault="00E5528F" w:rsidP="00125E02">
      <w:pPr>
        <w:tabs>
          <w:tab w:val="left" w:pos="720"/>
          <w:tab w:val="left" w:pos="1267"/>
          <w:tab w:val="left" w:pos="1886"/>
          <w:tab w:val="left" w:pos="2434"/>
          <w:tab w:val="left" w:pos="2880"/>
        </w:tabs>
        <w:spacing w:line="240" w:lineRule="atLeast"/>
        <w:jc w:val="right"/>
        <w:rPr>
          <w:b/>
        </w:rPr>
      </w:pPr>
      <w:r w:rsidRPr="00D85DE1">
        <w:rPr>
          <w:b/>
        </w:rPr>
        <w:t>(</w:t>
      </w:r>
      <w:r w:rsidR="00A6210A">
        <w:rPr>
          <w:b/>
        </w:rPr>
        <w:t>404MICRO</w:t>
      </w:r>
      <w:r w:rsidRPr="00D85DE1">
        <w:rPr>
          <w:b/>
        </w:rPr>
        <w:t xml:space="preserve">, </w:t>
      </w:r>
      <w:r w:rsidR="00AD689F">
        <w:rPr>
          <w:b/>
        </w:rPr>
        <w:t>01</w:t>
      </w:r>
      <w:r w:rsidR="00D85DE1" w:rsidRPr="00D85DE1">
        <w:rPr>
          <w:b/>
        </w:rPr>
        <w:t>/</w:t>
      </w:r>
      <w:r w:rsidR="00AD689F">
        <w:rPr>
          <w:b/>
        </w:rPr>
        <w:t>26</w:t>
      </w:r>
      <w:r w:rsidR="00D85DE1" w:rsidRPr="00D85DE1">
        <w:rPr>
          <w:b/>
        </w:rPr>
        <w:t>/</w:t>
      </w:r>
      <w:r w:rsidR="00C45886">
        <w:rPr>
          <w:b/>
        </w:rPr>
        <w:t>16</w:t>
      </w:r>
      <w:r w:rsidRPr="00D85DE1">
        <w:rPr>
          <w:b/>
        </w:rPr>
        <w:t>)</w:t>
      </w:r>
    </w:p>
    <w:p w14:paraId="0C531F75" w14:textId="77777777" w:rsidR="000D737A" w:rsidRPr="00D85DE1" w:rsidRDefault="000D737A" w:rsidP="00C71EC1">
      <w:pPr>
        <w:pStyle w:val="NormalJustified"/>
        <w:rPr>
          <w:spacing w:val="0"/>
        </w:rPr>
      </w:pPr>
    </w:p>
    <w:p w14:paraId="6BEA7490" w14:textId="77777777" w:rsidR="00AE6450" w:rsidRPr="00001BB7" w:rsidRDefault="00AE6450" w:rsidP="00C71EC1">
      <w:pPr>
        <w:pStyle w:val="NormalJustified"/>
        <w:rPr>
          <w:b/>
          <w:spacing w:val="0"/>
        </w:rPr>
      </w:pPr>
      <w:r w:rsidRPr="00D85DE1">
        <w:rPr>
          <w:b/>
          <w:spacing w:val="0"/>
        </w:rPr>
        <w:t xml:space="preserve">ITEM </w:t>
      </w:r>
      <w:r w:rsidRPr="00001BB7">
        <w:rPr>
          <w:b/>
          <w:spacing w:val="0"/>
        </w:rPr>
        <w:t>404007</w:t>
      </w:r>
      <w:r w:rsidR="004C741E" w:rsidRPr="00001BB7">
        <w:rPr>
          <w:b/>
          <w:spacing w:val="0"/>
        </w:rPr>
        <w:t>6</w:t>
      </w:r>
      <w:r w:rsidR="009A387B">
        <w:rPr>
          <w:b/>
          <w:spacing w:val="0"/>
        </w:rPr>
        <w:t xml:space="preserve"> -</w:t>
      </w:r>
      <w:r w:rsidR="00001BB7">
        <w:rPr>
          <w:b/>
          <w:spacing w:val="0"/>
        </w:rPr>
        <w:tab/>
      </w:r>
      <w:r w:rsidRPr="00001BB7">
        <w:rPr>
          <w:b/>
          <w:spacing w:val="0"/>
        </w:rPr>
        <w:t>EMULSIFIED ASPHALT (MICRO-SURFACING)</w:t>
      </w:r>
      <w:r w:rsidR="00562F2D">
        <w:rPr>
          <w:b/>
          <w:spacing w:val="0"/>
        </w:rPr>
        <w:t>:</w:t>
      </w:r>
    </w:p>
    <w:p w14:paraId="1C86A6D6" w14:textId="77777777" w:rsidR="00AE6450" w:rsidRPr="00C34AC9" w:rsidRDefault="00AE6450" w:rsidP="00C71EC1">
      <w:pPr>
        <w:pStyle w:val="NormalJustified"/>
        <w:rPr>
          <w:b/>
          <w:spacing w:val="0"/>
        </w:rPr>
      </w:pPr>
      <w:r w:rsidRPr="00001BB7">
        <w:rPr>
          <w:b/>
          <w:spacing w:val="0"/>
        </w:rPr>
        <w:t>ITEM 404017</w:t>
      </w:r>
      <w:r w:rsidR="004C741E" w:rsidRPr="00001BB7">
        <w:rPr>
          <w:b/>
          <w:spacing w:val="0"/>
        </w:rPr>
        <w:t>2</w:t>
      </w:r>
      <w:r w:rsidR="009A387B">
        <w:rPr>
          <w:b/>
          <w:spacing w:val="0"/>
        </w:rPr>
        <w:t xml:space="preserve"> -</w:t>
      </w:r>
      <w:r w:rsidR="00001BB7">
        <w:rPr>
          <w:b/>
          <w:spacing w:val="0"/>
        </w:rPr>
        <w:tab/>
      </w:r>
      <w:r w:rsidR="00B853CB">
        <w:rPr>
          <w:b/>
          <w:spacing w:val="0"/>
        </w:rPr>
        <w:t xml:space="preserve">DRY MINERAL AGGREGATE </w:t>
      </w:r>
      <w:r w:rsidRPr="00D85DE1">
        <w:rPr>
          <w:b/>
          <w:spacing w:val="0"/>
        </w:rPr>
        <w:t>(MICRO-</w:t>
      </w:r>
      <w:proofErr w:type="gramStart"/>
      <w:r w:rsidRPr="00D85DE1">
        <w:rPr>
          <w:b/>
          <w:spacing w:val="0"/>
        </w:rPr>
        <w:t>SURFACING)</w:t>
      </w:r>
      <w:r w:rsidR="00D85DE1" w:rsidRPr="00D85DE1">
        <w:rPr>
          <w:b/>
          <w:spacing w:val="0"/>
        </w:rPr>
        <w:t>(</w:t>
      </w:r>
      <w:proofErr w:type="gramEnd"/>
      <w:r w:rsidR="00D85DE1" w:rsidRPr="00D85DE1">
        <w:rPr>
          <w:b/>
          <w:spacing w:val="0"/>
        </w:rPr>
        <w:t xml:space="preserve">TYPE </w:t>
      </w:r>
      <w:r w:rsidR="00D85DE1" w:rsidRPr="00384576">
        <w:rPr>
          <w:b/>
          <w:color w:val="FF0000"/>
          <w:spacing w:val="0"/>
        </w:rPr>
        <w:t>XX</w:t>
      </w:r>
      <w:r w:rsidR="00D85DE1" w:rsidRPr="00D85DE1">
        <w:rPr>
          <w:b/>
          <w:spacing w:val="0"/>
        </w:rPr>
        <w:t>)</w:t>
      </w:r>
      <w:r w:rsidR="00562F2D">
        <w:rPr>
          <w:b/>
          <w:spacing w:val="0"/>
        </w:rPr>
        <w:t>:</w:t>
      </w:r>
    </w:p>
    <w:p w14:paraId="74BB1038" w14:textId="77777777" w:rsidR="00AE6450" w:rsidRPr="00EF13C6" w:rsidRDefault="00AE6450" w:rsidP="00C71EC1">
      <w:pPr>
        <w:pStyle w:val="NormalJustified"/>
        <w:rPr>
          <w:spacing w:val="0"/>
        </w:rPr>
      </w:pPr>
    </w:p>
    <w:p w14:paraId="476A2230" w14:textId="77777777" w:rsidR="002A12EA" w:rsidRDefault="002A12EA" w:rsidP="002A12EA">
      <w:pPr>
        <w:jc w:val="both"/>
        <w:rPr>
          <w:b/>
          <w:bCs/>
        </w:rPr>
      </w:pPr>
      <w:r w:rsidRPr="007C5A79">
        <w:rPr>
          <w:b/>
          <w:bCs/>
        </w:rPr>
        <w:t>MICRO-SURFACING:</w:t>
      </w:r>
    </w:p>
    <w:p w14:paraId="4DAE705E" w14:textId="77777777" w:rsidR="002A12EA" w:rsidRDefault="002A12EA" w:rsidP="002A12EA">
      <w:pPr>
        <w:jc w:val="both"/>
      </w:pPr>
    </w:p>
    <w:p w14:paraId="38199353" w14:textId="77777777" w:rsidR="007C5A79" w:rsidRPr="002E182D" w:rsidRDefault="007C5A79" w:rsidP="009A387B">
      <w:pPr>
        <w:tabs>
          <w:tab w:val="left" w:pos="1080"/>
          <w:tab w:val="left" w:pos="1890"/>
        </w:tabs>
        <w:jc w:val="both"/>
        <w:rPr>
          <w:b/>
          <w:color w:val="000000"/>
        </w:rPr>
      </w:pPr>
      <w:r w:rsidRPr="002E182D">
        <w:rPr>
          <w:b/>
          <w:color w:val="000000"/>
        </w:rPr>
        <w:t>1.</w:t>
      </w:r>
      <w:r w:rsidR="008F710D">
        <w:rPr>
          <w:b/>
          <w:color w:val="000000"/>
        </w:rPr>
        <w:t>0</w:t>
      </w:r>
      <w:r w:rsidRPr="002E182D">
        <w:rPr>
          <w:b/>
          <w:color w:val="000000"/>
        </w:rPr>
        <w:tab/>
      </w:r>
      <w:r w:rsidR="009A387B">
        <w:rPr>
          <w:b/>
          <w:color w:val="000000"/>
        </w:rPr>
        <w:tab/>
      </w:r>
      <w:r w:rsidRPr="002E182D">
        <w:rPr>
          <w:b/>
          <w:color w:val="000000"/>
        </w:rPr>
        <w:t>Description:</w:t>
      </w:r>
    </w:p>
    <w:p w14:paraId="4835B470" w14:textId="77777777" w:rsidR="007C5A79" w:rsidRPr="002E182D" w:rsidRDefault="007C5A79" w:rsidP="007C5A79">
      <w:pPr>
        <w:jc w:val="both"/>
        <w:rPr>
          <w:color w:val="000000"/>
        </w:rPr>
      </w:pPr>
    </w:p>
    <w:p w14:paraId="4F580BFF" w14:textId="77777777" w:rsidR="007C5A79" w:rsidRPr="00107D39" w:rsidRDefault="000D7C61" w:rsidP="007C5A79">
      <w:pPr>
        <w:jc w:val="both"/>
        <w:rPr>
          <w:color w:val="000000"/>
        </w:rPr>
      </w:pPr>
      <w:r>
        <w:rPr>
          <w:color w:val="000000"/>
        </w:rPr>
        <w:t xml:space="preserve">The work under these items shall consist of furnishing all materials and constructing </w:t>
      </w:r>
      <w:r w:rsidR="007C5A79" w:rsidRPr="00107D39">
        <w:rPr>
          <w:color w:val="000000"/>
        </w:rPr>
        <w:t>micro</w:t>
      </w:r>
      <w:r w:rsidR="007C5A79" w:rsidRPr="00107D39">
        <w:rPr>
          <w:color w:val="000000"/>
        </w:rPr>
        <w:noBreakHyphen/>
        <w:t>surfacing on an existing asphaltic concrete pavement surface.  The micro</w:t>
      </w:r>
      <w:r w:rsidR="007C5A79" w:rsidRPr="00107D39">
        <w:rPr>
          <w:color w:val="000000"/>
        </w:rPr>
        <w:noBreakHyphen/>
        <w:t>surfacing shall be a mixture of mineral aggregate, polymer modified emulsified asphalt, mineral filler, water, and other additives, properly proportioned, mixed, and spread on the pavement surface as specified herein and as directed by the Engineer.</w:t>
      </w:r>
    </w:p>
    <w:p w14:paraId="7FD11145" w14:textId="77777777" w:rsidR="007C5A79" w:rsidRDefault="007C5A79" w:rsidP="007C5A79">
      <w:pPr>
        <w:jc w:val="both"/>
        <w:rPr>
          <w:szCs w:val="24"/>
        </w:rPr>
      </w:pPr>
    </w:p>
    <w:p w14:paraId="129089E4" w14:textId="77777777" w:rsidR="007C5A79" w:rsidRPr="009B4993" w:rsidRDefault="007C5A79" w:rsidP="007C5A79">
      <w:pPr>
        <w:jc w:val="both"/>
      </w:pPr>
      <w:r w:rsidRPr="009B4993">
        <w:t>The micro</w:t>
      </w:r>
      <w:r w:rsidRPr="009B4993">
        <w:noBreakHyphen/>
        <w:t>surfacing shall be applied as a homogeneous mat, adhere firmly to the prepared surface, and have a skid</w:t>
      </w:r>
      <w:r w:rsidRPr="009B4993">
        <w:noBreakHyphen/>
        <w:t xml:space="preserve">resistant surface texture.  The finished product </w:t>
      </w:r>
      <w:r w:rsidRPr="009B4993">
        <w:rPr>
          <w:szCs w:val="24"/>
        </w:rPr>
        <w:t xml:space="preserve">shall have a uniform appearance and it </w:t>
      </w:r>
      <w:r w:rsidRPr="009B4993">
        <w:t>shall be able to accept straight, rolling traffic within one hour after placement without damage; however, stopping and starting traffic, and adverse weather conditions, may require additional curing time.</w:t>
      </w:r>
    </w:p>
    <w:p w14:paraId="4E06B330" w14:textId="77777777" w:rsidR="007C5A79" w:rsidRDefault="007C5A79" w:rsidP="007C5A79">
      <w:pPr>
        <w:jc w:val="both"/>
      </w:pPr>
    </w:p>
    <w:p w14:paraId="72151D97" w14:textId="77777777" w:rsidR="007C5A79" w:rsidRPr="00F400F6" w:rsidRDefault="007C5A79" w:rsidP="007C5A79">
      <w:pPr>
        <w:jc w:val="both"/>
        <w:rPr>
          <w:color w:val="000000"/>
        </w:rPr>
      </w:pPr>
      <w:r w:rsidRPr="00F400F6">
        <w:rPr>
          <w:color w:val="000000"/>
        </w:rPr>
        <w:t>The contractor shall provide a minimum two</w:t>
      </w:r>
      <w:r w:rsidRPr="00F400F6">
        <w:rPr>
          <w:color w:val="000000"/>
        </w:rPr>
        <w:noBreakHyphen/>
        <w:t>hour orientation session for project personnel, covering the construction process, materials control, and materials measurement by true weight delivered versus machine dial readings.</w:t>
      </w:r>
    </w:p>
    <w:p w14:paraId="2F1D0BF0" w14:textId="77777777" w:rsidR="007C5A79" w:rsidRPr="00F400F6" w:rsidRDefault="007C5A79" w:rsidP="007C5A79">
      <w:pPr>
        <w:jc w:val="both"/>
      </w:pPr>
    </w:p>
    <w:p w14:paraId="085FC730" w14:textId="77777777" w:rsidR="007C5A79" w:rsidRPr="00F400F6" w:rsidRDefault="007C5A79" w:rsidP="007C5A79">
      <w:pPr>
        <w:jc w:val="both"/>
      </w:pPr>
      <w:r w:rsidRPr="00F400F6">
        <w:t xml:space="preserve">The contractor shall provide to the Engineer, </w:t>
      </w:r>
      <w:proofErr w:type="gramStart"/>
      <w:r w:rsidRPr="00F400F6">
        <w:t>on a daily basis</w:t>
      </w:r>
      <w:proofErr w:type="gramEnd"/>
      <w:r w:rsidRPr="00F400F6">
        <w:t>, the quantity of material delivered versus material placed through the micro</w:t>
      </w:r>
      <w:r w:rsidRPr="00F400F6">
        <w:noBreakHyphen/>
        <w:t>surfacing mixer based on dial gauge readings.  The Engineer will independently verify all dial gauge readings, and</w:t>
      </w:r>
      <w:r>
        <w:t xml:space="preserve"> weight of material delivered.  </w:t>
      </w:r>
      <w:r w:rsidRPr="00F400F6">
        <w:t>This information will be used as a check against the mix design proportions.</w:t>
      </w:r>
    </w:p>
    <w:p w14:paraId="5D693D79" w14:textId="77777777" w:rsidR="007C5A79" w:rsidRDefault="007C5A79" w:rsidP="007C5A79">
      <w:pPr>
        <w:jc w:val="both"/>
      </w:pPr>
    </w:p>
    <w:p w14:paraId="29683E46" w14:textId="77777777" w:rsidR="007C5A79" w:rsidRPr="002E182D" w:rsidRDefault="007C5A79" w:rsidP="009A387B">
      <w:pPr>
        <w:tabs>
          <w:tab w:val="left" w:pos="1080"/>
          <w:tab w:val="left" w:pos="1890"/>
        </w:tabs>
        <w:jc w:val="both"/>
        <w:rPr>
          <w:b/>
          <w:color w:val="000000"/>
        </w:rPr>
      </w:pPr>
      <w:r w:rsidRPr="002E182D">
        <w:rPr>
          <w:b/>
          <w:color w:val="000000"/>
        </w:rPr>
        <w:t>2.</w:t>
      </w:r>
      <w:r w:rsidR="008F710D">
        <w:rPr>
          <w:b/>
          <w:color w:val="000000"/>
        </w:rPr>
        <w:t>0</w:t>
      </w:r>
      <w:r w:rsidRPr="002E182D">
        <w:rPr>
          <w:b/>
          <w:color w:val="000000"/>
        </w:rPr>
        <w:tab/>
      </w:r>
      <w:r w:rsidR="009A387B">
        <w:rPr>
          <w:b/>
          <w:color w:val="000000"/>
        </w:rPr>
        <w:tab/>
      </w:r>
      <w:r w:rsidRPr="002E182D">
        <w:rPr>
          <w:b/>
          <w:color w:val="000000"/>
        </w:rPr>
        <w:t>Materials:</w:t>
      </w:r>
    </w:p>
    <w:p w14:paraId="1F29CBD0" w14:textId="77777777" w:rsidR="007C5A79" w:rsidRPr="002E182D" w:rsidRDefault="007C5A79" w:rsidP="009A387B">
      <w:pPr>
        <w:tabs>
          <w:tab w:val="left" w:pos="1890"/>
        </w:tabs>
        <w:jc w:val="both"/>
        <w:rPr>
          <w:bCs/>
          <w:szCs w:val="24"/>
        </w:rPr>
      </w:pPr>
    </w:p>
    <w:p w14:paraId="217CAFE0" w14:textId="77777777" w:rsidR="007C5A79" w:rsidRPr="002E182D" w:rsidRDefault="007C5A79" w:rsidP="009A387B">
      <w:pPr>
        <w:tabs>
          <w:tab w:val="left" w:pos="1080"/>
          <w:tab w:val="left" w:pos="1890"/>
        </w:tabs>
        <w:jc w:val="both"/>
        <w:rPr>
          <w:b/>
          <w:bCs/>
          <w:szCs w:val="24"/>
        </w:rPr>
      </w:pPr>
      <w:r w:rsidRPr="002E182D">
        <w:rPr>
          <w:b/>
          <w:bCs/>
          <w:szCs w:val="24"/>
        </w:rPr>
        <w:t>2.01</w:t>
      </w:r>
      <w:r w:rsidRPr="002E182D">
        <w:rPr>
          <w:b/>
          <w:bCs/>
          <w:szCs w:val="24"/>
        </w:rPr>
        <w:tab/>
      </w:r>
      <w:r w:rsidR="009A387B">
        <w:rPr>
          <w:b/>
          <w:bCs/>
          <w:szCs w:val="24"/>
        </w:rPr>
        <w:tab/>
      </w:r>
      <w:r w:rsidRPr="002E182D">
        <w:rPr>
          <w:b/>
          <w:bCs/>
          <w:szCs w:val="24"/>
        </w:rPr>
        <w:t>General:</w:t>
      </w:r>
    </w:p>
    <w:p w14:paraId="4773D886" w14:textId="77777777" w:rsidR="007C5A79" w:rsidRPr="002E182D" w:rsidRDefault="007C5A79" w:rsidP="007C5A79">
      <w:pPr>
        <w:jc w:val="both"/>
        <w:rPr>
          <w:color w:val="000000"/>
        </w:rPr>
      </w:pPr>
    </w:p>
    <w:p w14:paraId="424676B4" w14:textId="77777777" w:rsidR="007C5A79" w:rsidRPr="002E182D" w:rsidRDefault="007C5A79" w:rsidP="007C5A79">
      <w:pPr>
        <w:jc w:val="both"/>
        <w:rPr>
          <w:color w:val="000000"/>
        </w:rPr>
      </w:pPr>
      <w:r w:rsidRPr="002E182D">
        <w:rPr>
          <w:color w:val="000000"/>
        </w:rPr>
        <w:t>All materials shall be approved by the Engineer prior to the start of construction.</w:t>
      </w:r>
    </w:p>
    <w:p w14:paraId="2444B20E" w14:textId="77777777" w:rsidR="007C5A79" w:rsidRDefault="007C5A79" w:rsidP="007C5A79">
      <w:pPr>
        <w:jc w:val="both"/>
      </w:pPr>
    </w:p>
    <w:p w14:paraId="7A6F94AE" w14:textId="77777777" w:rsidR="007C5A79" w:rsidRPr="002E182D" w:rsidRDefault="007C5A79" w:rsidP="007C5A79">
      <w:pPr>
        <w:jc w:val="both"/>
      </w:pPr>
      <w:r w:rsidRPr="002E182D">
        <w:t>The Engineer reserves the right to sample and test any materials used on the project.  All materials that do not meet specifications will be rejected.</w:t>
      </w:r>
    </w:p>
    <w:p w14:paraId="25A7CFFF" w14:textId="77777777" w:rsidR="007C5A79" w:rsidRPr="002E182D" w:rsidRDefault="007C5A79" w:rsidP="007C5A79">
      <w:pPr>
        <w:jc w:val="both"/>
        <w:rPr>
          <w:bCs/>
        </w:rPr>
      </w:pPr>
    </w:p>
    <w:p w14:paraId="31E33BFC" w14:textId="77777777" w:rsidR="007C5A79" w:rsidRDefault="000D7C61" w:rsidP="007C5A79">
      <w:pPr>
        <w:jc w:val="both"/>
        <w:rPr>
          <w:bCs/>
        </w:rPr>
      </w:pPr>
      <w:r w:rsidRPr="00D85DE1">
        <w:rPr>
          <w:bCs/>
        </w:rPr>
        <w:t xml:space="preserve">For comparison purposes, quantities shown in the bidding schedule have been calculated based on the information given in Table 1.  </w:t>
      </w:r>
      <w:r w:rsidR="007C5A79" w:rsidRPr="00D85DE1">
        <w:rPr>
          <w:bCs/>
          <w:szCs w:val="24"/>
        </w:rPr>
        <w:t>Application rates are affected by the unit weight</w:t>
      </w:r>
      <w:r w:rsidR="007C5A79" w:rsidRPr="00107D39">
        <w:rPr>
          <w:bCs/>
          <w:szCs w:val="24"/>
        </w:rPr>
        <w:t xml:space="preserve"> and gradation of the mineral aggregate and the demand of the surface to which the micro</w:t>
      </w:r>
      <w:r w:rsidR="007C5A79" w:rsidRPr="00107D39">
        <w:rPr>
          <w:bCs/>
          <w:szCs w:val="24"/>
        </w:rPr>
        <w:noBreakHyphen/>
        <w:t xml:space="preserve">surfacing is being applied.  </w:t>
      </w:r>
      <w:r w:rsidR="007C5A79" w:rsidRPr="00107D39">
        <w:rPr>
          <w:bCs/>
        </w:rPr>
        <w:t>Exact quantities of emulsified asphalt and dry mineral aggr</w:t>
      </w:r>
      <w:r w:rsidR="007C5A79">
        <w:rPr>
          <w:bCs/>
        </w:rPr>
        <w:t>egate shall be determined by mix design, or as directed by the Engineer.</w:t>
      </w:r>
    </w:p>
    <w:p w14:paraId="7580FDEC" w14:textId="77777777" w:rsidR="007C5A79" w:rsidRDefault="007C5A79" w:rsidP="007C5A79">
      <w:pPr>
        <w:jc w:val="both"/>
        <w:rPr>
          <w:bCs/>
          <w:szCs w:val="24"/>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708"/>
        <w:gridCol w:w="2772"/>
        <w:gridCol w:w="2880"/>
      </w:tblGrid>
      <w:tr w:rsidR="007C5A79" w:rsidRPr="004775DF" w14:paraId="681388C7" w14:textId="77777777" w:rsidTr="002E2820">
        <w:trPr>
          <w:trHeight w:hRule="exact" w:val="352"/>
          <w:jc w:val="center"/>
        </w:trPr>
        <w:tc>
          <w:tcPr>
            <w:tcW w:w="9360" w:type="dxa"/>
            <w:gridSpan w:val="3"/>
            <w:shd w:val="clear" w:color="auto" w:fill="auto"/>
            <w:vAlign w:val="center"/>
          </w:tcPr>
          <w:p w14:paraId="709A3C98" w14:textId="77777777" w:rsidR="007C5A79" w:rsidRPr="004775DF" w:rsidRDefault="007C5A79" w:rsidP="002E2820">
            <w:pPr>
              <w:jc w:val="center"/>
              <w:rPr>
                <w:b/>
                <w:bCs/>
                <w:szCs w:val="24"/>
              </w:rPr>
            </w:pPr>
            <w:r w:rsidRPr="004775DF">
              <w:rPr>
                <w:b/>
                <w:color w:val="000000"/>
              </w:rPr>
              <w:t>TABLE 1</w:t>
            </w:r>
          </w:p>
        </w:tc>
      </w:tr>
      <w:tr w:rsidR="007C5A79" w:rsidRPr="004775DF" w14:paraId="55CA44A8" w14:textId="77777777" w:rsidTr="002E2820">
        <w:trPr>
          <w:trHeight w:val="530"/>
          <w:jc w:val="center"/>
        </w:trPr>
        <w:tc>
          <w:tcPr>
            <w:tcW w:w="3708" w:type="dxa"/>
            <w:shd w:val="clear" w:color="auto" w:fill="auto"/>
            <w:vAlign w:val="center"/>
          </w:tcPr>
          <w:p w14:paraId="50733A58" w14:textId="77777777" w:rsidR="007C5A79" w:rsidRPr="004775DF" w:rsidRDefault="007C5A79" w:rsidP="002E2820">
            <w:pPr>
              <w:jc w:val="center"/>
              <w:rPr>
                <w:b/>
                <w:bCs/>
                <w:szCs w:val="24"/>
              </w:rPr>
            </w:pPr>
            <w:r w:rsidRPr="004775DF">
              <w:rPr>
                <w:b/>
                <w:bCs/>
                <w:szCs w:val="24"/>
              </w:rPr>
              <w:t>Material</w:t>
            </w:r>
          </w:p>
        </w:tc>
        <w:tc>
          <w:tcPr>
            <w:tcW w:w="2772" w:type="dxa"/>
            <w:shd w:val="clear" w:color="auto" w:fill="auto"/>
            <w:vAlign w:val="center"/>
          </w:tcPr>
          <w:p w14:paraId="6F922C11" w14:textId="77777777" w:rsidR="007C5A79" w:rsidRPr="004775DF" w:rsidRDefault="007C5A79" w:rsidP="002E2820">
            <w:pPr>
              <w:jc w:val="center"/>
              <w:rPr>
                <w:b/>
                <w:bCs/>
                <w:szCs w:val="24"/>
              </w:rPr>
            </w:pPr>
            <w:r w:rsidRPr="004775DF">
              <w:rPr>
                <w:b/>
                <w:bCs/>
                <w:szCs w:val="24"/>
              </w:rPr>
              <w:t>Type II</w:t>
            </w:r>
          </w:p>
          <w:p w14:paraId="55B169CE" w14:textId="77777777" w:rsidR="007C5A79" w:rsidRPr="004775DF" w:rsidRDefault="007C5A79" w:rsidP="002E2820">
            <w:pPr>
              <w:jc w:val="center"/>
              <w:rPr>
                <w:b/>
                <w:bCs/>
                <w:szCs w:val="24"/>
              </w:rPr>
            </w:pPr>
            <w:r w:rsidRPr="004775DF">
              <w:rPr>
                <w:b/>
                <w:bCs/>
                <w:szCs w:val="24"/>
              </w:rPr>
              <w:t>Micro</w:t>
            </w:r>
            <w:r w:rsidRPr="004775DF">
              <w:rPr>
                <w:b/>
                <w:bCs/>
                <w:szCs w:val="24"/>
              </w:rPr>
              <w:noBreakHyphen/>
              <w:t>Surfacing</w:t>
            </w:r>
          </w:p>
        </w:tc>
        <w:tc>
          <w:tcPr>
            <w:tcW w:w="2880" w:type="dxa"/>
            <w:shd w:val="clear" w:color="auto" w:fill="auto"/>
            <w:vAlign w:val="center"/>
          </w:tcPr>
          <w:p w14:paraId="1234F7C1" w14:textId="77777777" w:rsidR="007C5A79" w:rsidRPr="004775DF" w:rsidRDefault="007C5A79" w:rsidP="002E2820">
            <w:pPr>
              <w:jc w:val="center"/>
              <w:rPr>
                <w:b/>
                <w:bCs/>
                <w:szCs w:val="24"/>
              </w:rPr>
            </w:pPr>
            <w:r w:rsidRPr="004775DF">
              <w:rPr>
                <w:b/>
                <w:bCs/>
                <w:szCs w:val="24"/>
              </w:rPr>
              <w:t>Type III</w:t>
            </w:r>
          </w:p>
          <w:p w14:paraId="15115A84" w14:textId="77777777" w:rsidR="007C5A79" w:rsidRPr="004775DF" w:rsidRDefault="007C5A79" w:rsidP="002E2820">
            <w:pPr>
              <w:jc w:val="center"/>
              <w:rPr>
                <w:b/>
                <w:bCs/>
                <w:szCs w:val="24"/>
              </w:rPr>
            </w:pPr>
            <w:r w:rsidRPr="004775DF">
              <w:rPr>
                <w:b/>
                <w:bCs/>
                <w:szCs w:val="24"/>
              </w:rPr>
              <w:t>Micro</w:t>
            </w:r>
            <w:r w:rsidRPr="004775DF">
              <w:rPr>
                <w:b/>
                <w:bCs/>
                <w:szCs w:val="24"/>
              </w:rPr>
              <w:noBreakHyphen/>
              <w:t>Surfacing</w:t>
            </w:r>
          </w:p>
        </w:tc>
      </w:tr>
      <w:tr w:rsidR="007C5A79" w:rsidRPr="004775DF" w14:paraId="3E2F73E4" w14:textId="77777777" w:rsidTr="002E2820">
        <w:trPr>
          <w:trHeight w:val="629"/>
          <w:jc w:val="center"/>
        </w:trPr>
        <w:tc>
          <w:tcPr>
            <w:tcW w:w="3708" w:type="dxa"/>
            <w:shd w:val="clear" w:color="auto" w:fill="auto"/>
            <w:vAlign w:val="center"/>
          </w:tcPr>
          <w:p w14:paraId="4BB8BE8B" w14:textId="77777777" w:rsidR="007C5A79" w:rsidRPr="004775DF" w:rsidRDefault="007C5A79" w:rsidP="002E2820">
            <w:pPr>
              <w:rPr>
                <w:bCs/>
                <w:szCs w:val="24"/>
              </w:rPr>
            </w:pPr>
            <w:r w:rsidRPr="004775DF">
              <w:rPr>
                <w:bCs/>
                <w:szCs w:val="24"/>
              </w:rPr>
              <w:t>Emulsified Asphalt, by weight of Dry Mineral Aggregate, percent</w:t>
            </w:r>
          </w:p>
        </w:tc>
        <w:tc>
          <w:tcPr>
            <w:tcW w:w="2772" w:type="dxa"/>
            <w:shd w:val="clear" w:color="auto" w:fill="auto"/>
            <w:vAlign w:val="center"/>
          </w:tcPr>
          <w:p w14:paraId="0972A85A" w14:textId="77777777" w:rsidR="007C5A79" w:rsidRPr="004775DF" w:rsidRDefault="007C5A79" w:rsidP="002E2820">
            <w:pPr>
              <w:jc w:val="center"/>
              <w:rPr>
                <w:bCs/>
                <w:szCs w:val="24"/>
              </w:rPr>
            </w:pPr>
            <w:r w:rsidRPr="004775DF">
              <w:rPr>
                <w:bCs/>
                <w:szCs w:val="24"/>
              </w:rPr>
              <w:t>14</w:t>
            </w:r>
          </w:p>
        </w:tc>
        <w:tc>
          <w:tcPr>
            <w:tcW w:w="2880" w:type="dxa"/>
            <w:shd w:val="clear" w:color="auto" w:fill="auto"/>
            <w:vAlign w:val="center"/>
          </w:tcPr>
          <w:p w14:paraId="0EB12D9C" w14:textId="77777777" w:rsidR="007C5A79" w:rsidRPr="004775DF" w:rsidRDefault="007C5A79" w:rsidP="002E2820">
            <w:pPr>
              <w:jc w:val="center"/>
              <w:rPr>
                <w:bCs/>
                <w:szCs w:val="24"/>
              </w:rPr>
            </w:pPr>
            <w:r w:rsidRPr="004775DF">
              <w:rPr>
                <w:bCs/>
                <w:szCs w:val="24"/>
              </w:rPr>
              <w:t>13</w:t>
            </w:r>
          </w:p>
        </w:tc>
      </w:tr>
      <w:tr w:rsidR="007C5A79" w:rsidRPr="004775DF" w14:paraId="16426BEF" w14:textId="77777777" w:rsidTr="002E2820">
        <w:trPr>
          <w:trHeight w:val="620"/>
          <w:jc w:val="center"/>
        </w:trPr>
        <w:tc>
          <w:tcPr>
            <w:tcW w:w="3708" w:type="dxa"/>
            <w:shd w:val="clear" w:color="auto" w:fill="auto"/>
            <w:vAlign w:val="center"/>
          </w:tcPr>
          <w:p w14:paraId="3D7DD0D6" w14:textId="77777777" w:rsidR="007C5A79" w:rsidRPr="004775DF" w:rsidRDefault="007C5A79" w:rsidP="002E2820">
            <w:pPr>
              <w:rPr>
                <w:bCs/>
                <w:szCs w:val="24"/>
              </w:rPr>
            </w:pPr>
            <w:r w:rsidRPr="004775DF">
              <w:rPr>
                <w:bCs/>
                <w:szCs w:val="24"/>
              </w:rPr>
              <w:t>Dry Mineral Aggregate, pounds per square yard</w:t>
            </w:r>
          </w:p>
        </w:tc>
        <w:tc>
          <w:tcPr>
            <w:tcW w:w="2772" w:type="dxa"/>
            <w:shd w:val="clear" w:color="auto" w:fill="auto"/>
            <w:vAlign w:val="center"/>
          </w:tcPr>
          <w:p w14:paraId="1EC187DF" w14:textId="77777777" w:rsidR="007C5A79" w:rsidRPr="004775DF" w:rsidRDefault="007C5A79" w:rsidP="002E2820">
            <w:pPr>
              <w:jc w:val="center"/>
              <w:rPr>
                <w:bCs/>
                <w:szCs w:val="24"/>
              </w:rPr>
            </w:pPr>
            <w:r w:rsidRPr="004775DF">
              <w:rPr>
                <w:bCs/>
                <w:szCs w:val="24"/>
              </w:rPr>
              <w:t>22</w:t>
            </w:r>
          </w:p>
        </w:tc>
        <w:tc>
          <w:tcPr>
            <w:tcW w:w="2880" w:type="dxa"/>
            <w:shd w:val="clear" w:color="auto" w:fill="auto"/>
            <w:vAlign w:val="center"/>
          </w:tcPr>
          <w:p w14:paraId="01863F98" w14:textId="77777777" w:rsidR="007C5A79" w:rsidRPr="004775DF" w:rsidRDefault="007C5A79" w:rsidP="002E2820">
            <w:pPr>
              <w:jc w:val="center"/>
              <w:rPr>
                <w:bCs/>
                <w:szCs w:val="24"/>
              </w:rPr>
            </w:pPr>
            <w:r w:rsidRPr="004775DF">
              <w:rPr>
                <w:bCs/>
                <w:szCs w:val="24"/>
              </w:rPr>
              <w:t>30</w:t>
            </w:r>
          </w:p>
        </w:tc>
      </w:tr>
    </w:tbl>
    <w:p w14:paraId="0D336EC5" w14:textId="77777777" w:rsidR="007C5A79" w:rsidRDefault="007C5A79" w:rsidP="007C5A79">
      <w:pPr>
        <w:jc w:val="both"/>
        <w:rPr>
          <w:bCs/>
          <w:szCs w:val="24"/>
        </w:rPr>
      </w:pPr>
    </w:p>
    <w:p w14:paraId="092D2A5D" w14:textId="77777777" w:rsidR="007C5A79" w:rsidRPr="002E182D" w:rsidRDefault="007C5A79" w:rsidP="009A387B">
      <w:pPr>
        <w:tabs>
          <w:tab w:val="left" w:pos="1080"/>
          <w:tab w:val="left" w:pos="1800"/>
        </w:tabs>
        <w:jc w:val="both"/>
        <w:rPr>
          <w:b/>
          <w:bCs/>
          <w:szCs w:val="24"/>
        </w:rPr>
      </w:pPr>
      <w:r w:rsidRPr="002E182D">
        <w:rPr>
          <w:b/>
          <w:bCs/>
          <w:szCs w:val="24"/>
        </w:rPr>
        <w:t>2.02</w:t>
      </w:r>
      <w:r w:rsidRPr="002E182D">
        <w:rPr>
          <w:b/>
          <w:bCs/>
          <w:szCs w:val="24"/>
        </w:rPr>
        <w:tab/>
      </w:r>
      <w:r w:rsidR="009A387B">
        <w:rPr>
          <w:b/>
          <w:bCs/>
          <w:szCs w:val="24"/>
        </w:rPr>
        <w:tab/>
      </w:r>
      <w:r w:rsidRPr="002E182D">
        <w:rPr>
          <w:b/>
          <w:bCs/>
          <w:szCs w:val="24"/>
        </w:rPr>
        <w:t>Emulsified Asphalt:</w:t>
      </w:r>
    </w:p>
    <w:p w14:paraId="24BEE2C1" w14:textId="77777777" w:rsidR="007C5A79" w:rsidRPr="002E182D" w:rsidRDefault="007C5A79" w:rsidP="007C5A79">
      <w:pPr>
        <w:jc w:val="both"/>
        <w:rPr>
          <w:bCs/>
          <w:szCs w:val="24"/>
        </w:rPr>
      </w:pPr>
    </w:p>
    <w:p w14:paraId="4A0DC158" w14:textId="77777777" w:rsidR="007C5A79" w:rsidRPr="002E182D" w:rsidRDefault="007C5A79" w:rsidP="007C5A79">
      <w:pPr>
        <w:jc w:val="both"/>
        <w:rPr>
          <w:color w:val="000000"/>
        </w:rPr>
      </w:pPr>
      <w:r w:rsidRPr="002E182D">
        <w:rPr>
          <w:color w:val="000000"/>
        </w:rPr>
        <w:t>Polymer modified, cationic, quick setting (mixing grade) emulsified asphalt (CQS</w:t>
      </w:r>
      <w:r w:rsidRPr="002E182D">
        <w:rPr>
          <w:color w:val="000000"/>
        </w:rPr>
        <w:noBreakHyphen/>
        <w:t xml:space="preserve">1hP) shall be used.  </w:t>
      </w:r>
      <w:r w:rsidR="008F710D">
        <w:rPr>
          <w:color w:val="000000"/>
        </w:rPr>
        <w:t>A minimum of 4 percent</w:t>
      </w:r>
      <w:r w:rsidRPr="00F400F6">
        <w:rPr>
          <w:color w:val="000000"/>
        </w:rPr>
        <w:t xml:space="preserve"> polymer solids, by total weight of polymer and asphalt residue, shall be added prior to the </w:t>
      </w:r>
      <w:proofErr w:type="spellStart"/>
      <w:r w:rsidRPr="00F400F6">
        <w:rPr>
          <w:color w:val="000000"/>
        </w:rPr>
        <w:t>millhead</w:t>
      </w:r>
      <w:proofErr w:type="spellEnd"/>
      <w:r w:rsidRPr="00F400F6">
        <w:rPr>
          <w:color w:val="000000"/>
        </w:rPr>
        <w:t>.  The type and amount of polymer solids used</w:t>
      </w:r>
      <w:r w:rsidRPr="002E182D">
        <w:rPr>
          <w:color w:val="000000"/>
        </w:rPr>
        <w:t xml:space="preserve"> shall be certified by the supplier.</w:t>
      </w:r>
    </w:p>
    <w:p w14:paraId="0CBF2A25" w14:textId="77777777" w:rsidR="007C5A79" w:rsidRPr="002E182D" w:rsidRDefault="007C5A79" w:rsidP="007C5A79">
      <w:pPr>
        <w:jc w:val="both"/>
        <w:rPr>
          <w:color w:val="000000"/>
        </w:rPr>
      </w:pPr>
    </w:p>
    <w:p w14:paraId="1CC08F15" w14:textId="77777777" w:rsidR="007C5A79" w:rsidRPr="002E182D" w:rsidRDefault="007C5A79" w:rsidP="007C5A79">
      <w:pPr>
        <w:jc w:val="both"/>
        <w:rPr>
          <w:color w:val="000000"/>
        </w:rPr>
      </w:pPr>
      <w:r w:rsidRPr="002E182D">
        <w:rPr>
          <w:color w:val="000000"/>
        </w:rPr>
        <w:t xml:space="preserve">The polymer modified emulsified asphalt shall be preapproved and certified in accordance </w:t>
      </w:r>
      <w:r w:rsidRPr="00107D39">
        <w:rPr>
          <w:color w:val="000000"/>
        </w:rPr>
        <w:t>with ADOT</w:t>
      </w:r>
      <w:r>
        <w:rPr>
          <w:color w:val="000000"/>
        </w:rPr>
        <w:t xml:space="preserve"> </w:t>
      </w:r>
      <w:r w:rsidRPr="002E182D">
        <w:rPr>
          <w:color w:val="000000"/>
        </w:rPr>
        <w:t xml:space="preserve">Materials Policy and Procedure Directive (P.P.D.) No. 8, </w:t>
      </w:r>
      <w:r>
        <w:rPr>
          <w:color w:val="000000"/>
        </w:rPr>
        <w:t>"</w:t>
      </w:r>
      <w:r w:rsidRPr="002E182D">
        <w:rPr>
          <w:color w:val="000000"/>
        </w:rPr>
        <w:t>Sampling, Testing, and</w:t>
      </w:r>
      <w:r>
        <w:rPr>
          <w:color w:val="000000"/>
        </w:rPr>
        <w:t> </w:t>
      </w:r>
      <w:r w:rsidRPr="002E182D">
        <w:rPr>
          <w:color w:val="000000"/>
        </w:rPr>
        <w:t>Acceptance of Emulsified Bituminous Materials</w:t>
      </w:r>
      <w:r>
        <w:rPr>
          <w:color w:val="000000"/>
        </w:rPr>
        <w:t>"</w:t>
      </w:r>
      <w:r w:rsidRPr="002E182D">
        <w:rPr>
          <w:color w:val="000000"/>
        </w:rPr>
        <w:t>.  As specified in P.P.D. No. 8, two copies of the appropriate certificate (Certificate of Compliance or Certificate of Analysis), conforming to the requirements of Subsection 106.05</w:t>
      </w:r>
      <w:r>
        <w:rPr>
          <w:color w:val="000000"/>
        </w:rPr>
        <w:t xml:space="preserve"> of the specifications</w:t>
      </w:r>
      <w:r w:rsidRPr="002E182D">
        <w:rPr>
          <w:color w:val="000000"/>
        </w:rPr>
        <w:t>, shall accompany each shipment (delivery unit) of emulsion to the project.</w:t>
      </w:r>
    </w:p>
    <w:p w14:paraId="223DD09A" w14:textId="77777777" w:rsidR="007C5A79" w:rsidRPr="002E182D" w:rsidRDefault="007C5A79" w:rsidP="007C5A79">
      <w:pPr>
        <w:jc w:val="both"/>
        <w:rPr>
          <w:color w:val="000000"/>
        </w:rPr>
      </w:pPr>
    </w:p>
    <w:p w14:paraId="387871B9" w14:textId="77777777" w:rsidR="007C5A79" w:rsidRDefault="007C5A79" w:rsidP="007C5A79">
      <w:pPr>
        <w:jc w:val="both"/>
        <w:rPr>
          <w:color w:val="000000"/>
        </w:rPr>
      </w:pPr>
      <w:r w:rsidRPr="002E182D">
        <w:rPr>
          <w:color w:val="000000"/>
        </w:rPr>
        <w:t>The polymer modified emulsified asphalt shall conform to the requirements of Table 2.</w:t>
      </w:r>
    </w:p>
    <w:p w14:paraId="7FAF8E82" w14:textId="77777777" w:rsidR="000D7C61" w:rsidRDefault="000D7C61" w:rsidP="007C5A79">
      <w:pPr>
        <w:jc w:val="both"/>
        <w:rPr>
          <w:color w:val="000000"/>
        </w:rPr>
      </w:pPr>
    </w:p>
    <w:tbl>
      <w:tblPr>
        <w:tblW w:w="936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37"/>
        <w:gridCol w:w="2162"/>
        <w:gridCol w:w="2167"/>
      </w:tblGrid>
      <w:tr w:rsidR="000D7C61" w:rsidRPr="000D7C61" w14:paraId="7FC76C62" w14:textId="77777777" w:rsidTr="00C03E5E">
        <w:tblPrEx>
          <w:tblCellMar>
            <w:top w:w="0" w:type="dxa"/>
            <w:bottom w:w="0" w:type="dxa"/>
          </w:tblCellMar>
        </w:tblPrEx>
        <w:trPr>
          <w:trHeight w:hRule="exact" w:val="864"/>
          <w:jc w:val="center"/>
        </w:trPr>
        <w:tc>
          <w:tcPr>
            <w:tcW w:w="9366" w:type="dxa"/>
            <w:gridSpan w:val="3"/>
            <w:tcBorders>
              <w:top w:val="single" w:sz="4" w:space="0" w:color="auto"/>
              <w:left w:val="single" w:sz="4" w:space="0" w:color="auto"/>
              <w:bottom w:val="single" w:sz="4" w:space="0" w:color="auto"/>
              <w:right w:val="single" w:sz="4" w:space="0" w:color="auto"/>
            </w:tcBorders>
            <w:vAlign w:val="center"/>
          </w:tcPr>
          <w:p w14:paraId="0CFB1C4C" w14:textId="77777777" w:rsidR="000D7C61" w:rsidRPr="0023568C" w:rsidRDefault="000D7C61" w:rsidP="00C03E5E">
            <w:pPr>
              <w:jc w:val="center"/>
              <w:rPr>
                <w:b/>
                <w:color w:val="000000"/>
              </w:rPr>
            </w:pPr>
            <w:r w:rsidRPr="0023568C">
              <w:rPr>
                <w:b/>
                <w:color w:val="000000"/>
              </w:rPr>
              <w:t>TABLE 2</w:t>
            </w:r>
          </w:p>
          <w:p w14:paraId="187947E2" w14:textId="77777777" w:rsidR="000D7C61" w:rsidRPr="00D85DE1" w:rsidRDefault="000D7C61" w:rsidP="00C03E5E">
            <w:pPr>
              <w:jc w:val="center"/>
              <w:rPr>
                <w:b/>
                <w:color w:val="000000"/>
                <w:u w:val="single"/>
              </w:rPr>
            </w:pPr>
            <w:r w:rsidRPr="0023568C">
              <w:rPr>
                <w:b/>
                <w:color w:val="000000"/>
              </w:rPr>
              <w:t>Polymer Modified Emulsified Asphalt (CQS</w:t>
            </w:r>
            <w:r w:rsidRPr="0023568C">
              <w:rPr>
                <w:b/>
                <w:color w:val="000000"/>
              </w:rPr>
              <w:noBreakHyphen/>
              <w:t>1hP)</w:t>
            </w:r>
          </w:p>
        </w:tc>
      </w:tr>
      <w:tr w:rsidR="000D7C61" w:rsidRPr="000D7C61" w14:paraId="49AE5C46" w14:textId="77777777" w:rsidTr="00C03E5E">
        <w:tblPrEx>
          <w:tblCellMar>
            <w:top w:w="0" w:type="dxa"/>
            <w:bottom w:w="0" w:type="dxa"/>
          </w:tblCellMar>
        </w:tblPrEx>
        <w:trPr>
          <w:trHeight w:val="720"/>
          <w:jc w:val="center"/>
        </w:trPr>
        <w:tc>
          <w:tcPr>
            <w:tcW w:w="5037" w:type="dxa"/>
            <w:tcBorders>
              <w:top w:val="single" w:sz="4" w:space="0" w:color="auto"/>
              <w:left w:val="single" w:sz="4" w:space="0" w:color="auto"/>
              <w:bottom w:val="single" w:sz="4" w:space="0" w:color="auto"/>
              <w:right w:val="single" w:sz="4" w:space="0" w:color="auto"/>
            </w:tcBorders>
            <w:vAlign w:val="center"/>
          </w:tcPr>
          <w:p w14:paraId="2095F027" w14:textId="77777777" w:rsidR="000D7C61" w:rsidRPr="00FE1965" w:rsidRDefault="000D7C61" w:rsidP="00C03E5E">
            <w:pPr>
              <w:jc w:val="center"/>
              <w:rPr>
                <w:color w:val="000000"/>
              </w:rPr>
            </w:pPr>
            <w:r w:rsidRPr="00FE1965">
              <w:rPr>
                <w:b/>
                <w:color w:val="000000"/>
              </w:rPr>
              <w:t>TESTS ON EMULSION</w:t>
            </w:r>
          </w:p>
        </w:tc>
        <w:tc>
          <w:tcPr>
            <w:tcW w:w="2162" w:type="dxa"/>
            <w:tcBorders>
              <w:top w:val="single" w:sz="4" w:space="0" w:color="auto"/>
              <w:left w:val="single" w:sz="4" w:space="0" w:color="auto"/>
              <w:bottom w:val="single" w:sz="4" w:space="0" w:color="auto"/>
              <w:right w:val="single" w:sz="4" w:space="0" w:color="auto"/>
            </w:tcBorders>
            <w:vAlign w:val="center"/>
          </w:tcPr>
          <w:p w14:paraId="332AC815" w14:textId="77777777" w:rsidR="000D7C61" w:rsidRPr="00FE1965" w:rsidRDefault="000D7C61" w:rsidP="00C03E5E">
            <w:pPr>
              <w:ind w:left="-109" w:right="-107"/>
              <w:jc w:val="center"/>
              <w:rPr>
                <w:color w:val="000000"/>
              </w:rPr>
            </w:pPr>
            <w:r w:rsidRPr="00FE1965">
              <w:rPr>
                <w:b/>
                <w:color w:val="000000"/>
              </w:rPr>
              <w:t>TEST METHOD</w:t>
            </w:r>
          </w:p>
        </w:tc>
        <w:tc>
          <w:tcPr>
            <w:tcW w:w="2167" w:type="dxa"/>
            <w:tcBorders>
              <w:top w:val="single" w:sz="4" w:space="0" w:color="auto"/>
              <w:left w:val="single" w:sz="4" w:space="0" w:color="auto"/>
              <w:bottom w:val="single" w:sz="4" w:space="0" w:color="auto"/>
              <w:right w:val="single" w:sz="4" w:space="0" w:color="auto"/>
            </w:tcBorders>
            <w:vAlign w:val="center"/>
          </w:tcPr>
          <w:p w14:paraId="0B4AA526" w14:textId="77777777" w:rsidR="000D7C61" w:rsidRPr="00FE1965" w:rsidRDefault="000D7C61" w:rsidP="00C03E5E">
            <w:pPr>
              <w:ind w:left="-100" w:right="-108"/>
              <w:jc w:val="center"/>
              <w:rPr>
                <w:color w:val="000000"/>
              </w:rPr>
            </w:pPr>
            <w:r w:rsidRPr="00FE1965">
              <w:rPr>
                <w:b/>
                <w:color w:val="000000"/>
              </w:rPr>
              <w:t>REQUIREMENTS</w:t>
            </w:r>
          </w:p>
        </w:tc>
      </w:tr>
      <w:tr w:rsidR="000D7C61" w:rsidRPr="000D7C61" w14:paraId="2BA30500" w14:textId="77777777" w:rsidTr="00C03E5E">
        <w:tblPrEx>
          <w:tblCellMar>
            <w:top w:w="0" w:type="dxa"/>
            <w:bottom w:w="0" w:type="dxa"/>
          </w:tblCellMar>
        </w:tblPrEx>
        <w:trPr>
          <w:trHeight w:val="504"/>
          <w:jc w:val="center"/>
        </w:trPr>
        <w:tc>
          <w:tcPr>
            <w:tcW w:w="5037" w:type="dxa"/>
            <w:tcBorders>
              <w:top w:val="single" w:sz="4" w:space="0" w:color="auto"/>
              <w:left w:val="single" w:sz="4" w:space="0" w:color="auto"/>
              <w:bottom w:val="single" w:sz="4" w:space="0" w:color="auto"/>
              <w:right w:val="single" w:sz="4" w:space="0" w:color="auto"/>
            </w:tcBorders>
            <w:vAlign w:val="center"/>
          </w:tcPr>
          <w:p w14:paraId="4116CF7B" w14:textId="77777777" w:rsidR="000D7C61" w:rsidRPr="0023568C" w:rsidRDefault="000D7C61" w:rsidP="00C03E5E">
            <w:pPr>
              <w:rPr>
                <w:color w:val="000000"/>
                <w:szCs w:val="24"/>
              </w:rPr>
            </w:pPr>
            <w:r w:rsidRPr="0023568C">
              <w:rPr>
                <w:color w:val="000000"/>
                <w:szCs w:val="24"/>
              </w:rPr>
              <w:t xml:space="preserve">Viscosity, </w:t>
            </w:r>
            <w:proofErr w:type="spellStart"/>
            <w:r w:rsidRPr="0023568C">
              <w:rPr>
                <w:color w:val="000000"/>
                <w:szCs w:val="24"/>
              </w:rPr>
              <w:t>Saybolt</w:t>
            </w:r>
            <w:proofErr w:type="spellEnd"/>
            <w:r w:rsidRPr="0023568C">
              <w:rPr>
                <w:color w:val="000000"/>
                <w:szCs w:val="24"/>
              </w:rPr>
              <w:t xml:space="preserve"> </w:t>
            </w:r>
            <w:proofErr w:type="spellStart"/>
            <w:r w:rsidRPr="0023568C">
              <w:rPr>
                <w:color w:val="000000"/>
                <w:szCs w:val="24"/>
              </w:rPr>
              <w:t>Furol</w:t>
            </w:r>
            <w:proofErr w:type="spellEnd"/>
            <w:r w:rsidRPr="0023568C">
              <w:rPr>
                <w:color w:val="000000"/>
                <w:szCs w:val="24"/>
              </w:rPr>
              <w:t xml:space="preserve"> seconds @ 25 </w:t>
            </w:r>
            <w:r w:rsidRPr="0023568C">
              <w:rPr>
                <w:color w:val="000000"/>
                <w:szCs w:val="24"/>
              </w:rPr>
              <w:sym w:font="Symbol" w:char="F0B0"/>
            </w:r>
            <w:r w:rsidRPr="0023568C">
              <w:rPr>
                <w:color w:val="000000"/>
                <w:szCs w:val="24"/>
              </w:rPr>
              <w:t xml:space="preserve">C (77 </w:t>
            </w:r>
            <w:r w:rsidRPr="0023568C">
              <w:rPr>
                <w:color w:val="000000"/>
                <w:szCs w:val="24"/>
              </w:rPr>
              <w:sym w:font="Symbol" w:char="F0B0"/>
            </w:r>
            <w:r w:rsidRPr="0023568C">
              <w:rPr>
                <w:color w:val="000000"/>
                <w:szCs w:val="24"/>
              </w:rPr>
              <w:t>F)</w:t>
            </w:r>
          </w:p>
        </w:tc>
        <w:tc>
          <w:tcPr>
            <w:tcW w:w="2162" w:type="dxa"/>
            <w:tcBorders>
              <w:top w:val="single" w:sz="4" w:space="0" w:color="auto"/>
              <w:left w:val="single" w:sz="4" w:space="0" w:color="auto"/>
              <w:bottom w:val="single" w:sz="4" w:space="0" w:color="auto"/>
              <w:right w:val="single" w:sz="4" w:space="0" w:color="auto"/>
            </w:tcBorders>
            <w:vAlign w:val="center"/>
          </w:tcPr>
          <w:p w14:paraId="23228AA9" w14:textId="77777777" w:rsidR="000D7C61" w:rsidRPr="0023568C" w:rsidRDefault="000D7C61" w:rsidP="00C03E5E">
            <w:pPr>
              <w:ind w:left="-109" w:right="-107"/>
              <w:jc w:val="center"/>
              <w:rPr>
                <w:color w:val="000000"/>
                <w:szCs w:val="24"/>
              </w:rPr>
            </w:pPr>
            <w:r w:rsidRPr="0023568C">
              <w:rPr>
                <w:color w:val="000000"/>
                <w:szCs w:val="24"/>
              </w:rPr>
              <w:t>AASHTO T-59</w:t>
            </w:r>
          </w:p>
        </w:tc>
        <w:tc>
          <w:tcPr>
            <w:tcW w:w="2167" w:type="dxa"/>
            <w:tcBorders>
              <w:top w:val="single" w:sz="4" w:space="0" w:color="auto"/>
              <w:left w:val="single" w:sz="4" w:space="0" w:color="auto"/>
              <w:bottom w:val="single" w:sz="4" w:space="0" w:color="auto"/>
              <w:right w:val="single" w:sz="4" w:space="0" w:color="auto"/>
            </w:tcBorders>
            <w:vAlign w:val="center"/>
          </w:tcPr>
          <w:p w14:paraId="7F2E3B39" w14:textId="77777777" w:rsidR="000D7C61" w:rsidRPr="0023568C" w:rsidRDefault="000D7C61" w:rsidP="00C03E5E">
            <w:pPr>
              <w:ind w:left="-100" w:right="-108"/>
              <w:jc w:val="center"/>
              <w:rPr>
                <w:color w:val="000000"/>
                <w:szCs w:val="24"/>
              </w:rPr>
            </w:pPr>
            <w:r w:rsidRPr="0023568C">
              <w:rPr>
                <w:color w:val="000000"/>
                <w:szCs w:val="24"/>
              </w:rPr>
              <w:t>20 - 100</w:t>
            </w:r>
          </w:p>
        </w:tc>
      </w:tr>
      <w:tr w:rsidR="000D7C61" w:rsidRPr="000D7C61" w14:paraId="34D7E7BC" w14:textId="77777777" w:rsidTr="00C03E5E">
        <w:tblPrEx>
          <w:tblCellMar>
            <w:top w:w="0" w:type="dxa"/>
            <w:bottom w:w="0" w:type="dxa"/>
          </w:tblCellMar>
        </w:tblPrEx>
        <w:trPr>
          <w:trHeight w:val="504"/>
          <w:jc w:val="center"/>
        </w:trPr>
        <w:tc>
          <w:tcPr>
            <w:tcW w:w="5037" w:type="dxa"/>
            <w:tcBorders>
              <w:top w:val="single" w:sz="4" w:space="0" w:color="auto"/>
              <w:left w:val="single" w:sz="4" w:space="0" w:color="auto"/>
              <w:bottom w:val="single" w:sz="4" w:space="0" w:color="auto"/>
              <w:right w:val="single" w:sz="4" w:space="0" w:color="auto"/>
            </w:tcBorders>
            <w:vAlign w:val="center"/>
          </w:tcPr>
          <w:p w14:paraId="28039E41" w14:textId="77777777" w:rsidR="000D7C61" w:rsidRPr="0023568C" w:rsidRDefault="000D7C61" w:rsidP="00C03E5E">
            <w:pPr>
              <w:rPr>
                <w:color w:val="000000"/>
                <w:szCs w:val="24"/>
              </w:rPr>
            </w:pPr>
            <w:r w:rsidRPr="0023568C">
              <w:rPr>
                <w:color w:val="000000"/>
                <w:szCs w:val="24"/>
              </w:rPr>
              <w:t>Sieve Test, retained on No. 20, %</w:t>
            </w:r>
          </w:p>
        </w:tc>
        <w:tc>
          <w:tcPr>
            <w:tcW w:w="2162" w:type="dxa"/>
            <w:tcBorders>
              <w:top w:val="single" w:sz="4" w:space="0" w:color="auto"/>
              <w:left w:val="single" w:sz="4" w:space="0" w:color="auto"/>
              <w:bottom w:val="single" w:sz="4" w:space="0" w:color="auto"/>
              <w:right w:val="single" w:sz="4" w:space="0" w:color="auto"/>
            </w:tcBorders>
            <w:vAlign w:val="center"/>
          </w:tcPr>
          <w:p w14:paraId="2DDAE181" w14:textId="77777777" w:rsidR="000D7C61" w:rsidRPr="0023568C" w:rsidRDefault="000D7C61" w:rsidP="00C03E5E">
            <w:pPr>
              <w:ind w:left="-109" w:right="-107"/>
              <w:jc w:val="center"/>
              <w:rPr>
                <w:color w:val="000000"/>
                <w:szCs w:val="24"/>
              </w:rPr>
            </w:pPr>
            <w:r w:rsidRPr="0023568C">
              <w:rPr>
                <w:color w:val="000000"/>
                <w:szCs w:val="24"/>
              </w:rPr>
              <w:t>AASHTO T-59</w:t>
            </w:r>
          </w:p>
        </w:tc>
        <w:tc>
          <w:tcPr>
            <w:tcW w:w="2167" w:type="dxa"/>
            <w:tcBorders>
              <w:top w:val="single" w:sz="4" w:space="0" w:color="auto"/>
              <w:left w:val="single" w:sz="4" w:space="0" w:color="auto"/>
              <w:bottom w:val="single" w:sz="4" w:space="0" w:color="auto"/>
              <w:right w:val="single" w:sz="4" w:space="0" w:color="auto"/>
            </w:tcBorders>
            <w:vAlign w:val="center"/>
          </w:tcPr>
          <w:p w14:paraId="4109ED0D" w14:textId="77777777" w:rsidR="000D7C61" w:rsidRPr="0023568C" w:rsidRDefault="000D7C61" w:rsidP="00C03E5E">
            <w:pPr>
              <w:ind w:left="-100" w:right="-108"/>
              <w:jc w:val="center"/>
              <w:rPr>
                <w:color w:val="000000"/>
                <w:szCs w:val="24"/>
              </w:rPr>
            </w:pPr>
            <w:r w:rsidRPr="0023568C">
              <w:rPr>
                <w:color w:val="000000"/>
                <w:szCs w:val="24"/>
              </w:rPr>
              <w:t>0.10 Max (1)</w:t>
            </w:r>
          </w:p>
        </w:tc>
      </w:tr>
      <w:tr w:rsidR="000D7C61" w:rsidRPr="000D7C61" w14:paraId="5C2C0EF6" w14:textId="77777777" w:rsidTr="00C03E5E">
        <w:tblPrEx>
          <w:tblCellMar>
            <w:top w:w="0" w:type="dxa"/>
            <w:bottom w:w="0" w:type="dxa"/>
          </w:tblCellMar>
        </w:tblPrEx>
        <w:trPr>
          <w:trHeight w:val="504"/>
          <w:jc w:val="center"/>
        </w:trPr>
        <w:tc>
          <w:tcPr>
            <w:tcW w:w="5037" w:type="dxa"/>
            <w:tcBorders>
              <w:top w:val="single" w:sz="4" w:space="0" w:color="auto"/>
              <w:left w:val="single" w:sz="4" w:space="0" w:color="auto"/>
              <w:bottom w:val="single" w:sz="4" w:space="0" w:color="auto"/>
              <w:right w:val="single" w:sz="4" w:space="0" w:color="auto"/>
            </w:tcBorders>
            <w:vAlign w:val="center"/>
          </w:tcPr>
          <w:p w14:paraId="59E1F33C" w14:textId="77777777" w:rsidR="000D7C61" w:rsidRPr="0023568C" w:rsidRDefault="000D7C61" w:rsidP="00C03E5E">
            <w:pPr>
              <w:rPr>
                <w:color w:val="000000"/>
                <w:szCs w:val="24"/>
              </w:rPr>
            </w:pPr>
            <w:r w:rsidRPr="0023568C">
              <w:rPr>
                <w:color w:val="000000"/>
                <w:szCs w:val="24"/>
              </w:rPr>
              <w:t>Particle Charge</w:t>
            </w:r>
          </w:p>
        </w:tc>
        <w:tc>
          <w:tcPr>
            <w:tcW w:w="2162" w:type="dxa"/>
            <w:tcBorders>
              <w:top w:val="single" w:sz="4" w:space="0" w:color="auto"/>
              <w:left w:val="single" w:sz="4" w:space="0" w:color="auto"/>
              <w:bottom w:val="single" w:sz="4" w:space="0" w:color="auto"/>
              <w:right w:val="single" w:sz="4" w:space="0" w:color="auto"/>
            </w:tcBorders>
            <w:vAlign w:val="center"/>
          </w:tcPr>
          <w:p w14:paraId="4C3D19C4" w14:textId="77777777" w:rsidR="000D7C61" w:rsidRPr="0023568C" w:rsidRDefault="000D7C61" w:rsidP="00C03E5E">
            <w:pPr>
              <w:ind w:left="-109" w:right="-107"/>
              <w:jc w:val="center"/>
              <w:rPr>
                <w:color w:val="000000"/>
                <w:szCs w:val="24"/>
              </w:rPr>
            </w:pPr>
            <w:r w:rsidRPr="0023568C">
              <w:rPr>
                <w:color w:val="000000"/>
                <w:szCs w:val="24"/>
              </w:rPr>
              <w:t>AASHTO T-59</w:t>
            </w:r>
          </w:p>
        </w:tc>
        <w:tc>
          <w:tcPr>
            <w:tcW w:w="2167" w:type="dxa"/>
            <w:tcBorders>
              <w:top w:val="single" w:sz="4" w:space="0" w:color="auto"/>
              <w:left w:val="single" w:sz="4" w:space="0" w:color="auto"/>
              <w:bottom w:val="single" w:sz="4" w:space="0" w:color="auto"/>
              <w:right w:val="single" w:sz="4" w:space="0" w:color="auto"/>
            </w:tcBorders>
            <w:vAlign w:val="center"/>
          </w:tcPr>
          <w:p w14:paraId="5F124D4B" w14:textId="77777777" w:rsidR="000D7C61" w:rsidRPr="0023568C" w:rsidRDefault="000D7C61" w:rsidP="00C03E5E">
            <w:pPr>
              <w:ind w:left="-100" w:right="-108"/>
              <w:jc w:val="center"/>
              <w:rPr>
                <w:color w:val="000000"/>
                <w:szCs w:val="24"/>
              </w:rPr>
            </w:pPr>
            <w:r w:rsidRPr="0023568C">
              <w:rPr>
                <w:color w:val="000000"/>
                <w:szCs w:val="24"/>
              </w:rPr>
              <w:t>Positive</w:t>
            </w:r>
          </w:p>
        </w:tc>
      </w:tr>
      <w:tr w:rsidR="000D7C61" w:rsidRPr="000D7C61" w14:paraId="5519AC1F" w14:textId="77777777" w:rsidTr="00C03E5E">
        <w:tblPrEx>
          <w:tblCellMar>
            <w:top w:w="0" w:type="dxa"/>
            <w:bottom w:w="0" w:type="dxa"/>
          </w:tblCellMar>
        </w:tblPrEx>
        <w:trPr>
          <w:trHeight w:val="504"/>
          <w:jc w:val="center"/>
        </w:trPr>
        <w:tc>
          <w:tcPr>
            <w:tcW w:w="5037" w:type="dxa"/>
            <w:tcBorders>
              <w:top w:val="single" w:sz="4" w:space="0" w:color="auto"/>
              <w:left w:val="single" w:sz="4" w:space="0" w:color="auto"/>
              <w:bottom w:val="single" w:sz="4" w:space="0" w:color="auto"/>
              <w:right w:val="single" w:sz="4" w:space="0" w:color="auto"/>
            </w:tcBorders>
            <w:vAlign w:val="center"/>
          </w:tcPr>
          <w:p w14:paraId="2146CF9B" w14:textId="77777777" w:rsidR="000D7C61" w:rsidRPr="0023568C" w:rsidRDefault="000D7C61" w:rsidP="00C03E5E">
            <w:pPr>
              <w:rPr>
                <w:color w:val="000000"/>
                <w:szCs w:val="24"/>
              </w:rPr>
            </w:pPr>
            <w:r w:rsidRPr="0023568C">
              <w:rPr>
                <w:color w:val="000000"/>
                <w:szCs w:val="24"/>
              </w:rPr>
              <w:t>Storage Stability Test, 24 hours, %</w:t>
            </w:r>
          </w:p>
        </w:tc>
        <w:tc>
          <w:tcPr>
            <w:tcW w:w="2162" w:type="dxa"/>
            <w:tcBorders>
              <w:top w:val="single" w:sz="4" w:space="0" w:color="auto"/>
              <w:left w:val="single" w:sz="4" w:space="0" w:color="auto"/>
              <w:bottom w:val="single" w:sz="4" w:space="0" w:color="auto"/>
              <w:right w:val="single" w:sz="4" w:space="0" w:color="auto"/>
            </w:tcBorders>
            <w:vAlign w:val="center"/>
          </w:tcPr>
          <w:p w14:paraId="349737CA" w14:textId="77777777" w:rsidR="000D7C61" w:rsidRPr="0023568C" w:rsidRDefault="000D7C61" w:rsidP="00C03E5E">
            <w:pPr>
              <w:ind w:left="-109" w:right="-107"/>
              <w:jc w:val="center"/>
              <w:rPr>
                <w:color w:val="000000"/>
                <w:szCs w:val="24"/>
              </w:rPr>
            </w:pPr>
            <w:r w:rsidRPr="0023568C">
              <w:rPr>
                <w:color w:val="000000"/>
                <w:szCs w:val="24"/>
              </w:rPr>
              <w:t>AASHTO T-59</w:t>
            </w:r>
          </w:p>
        </w:tc>
        <w:tc>
          <w:tcPr>
            <w:tcW w:w="2167" w:type="dxa"/>
            <w:tcBorders>
              <w:top w:val="single" w:sz="4" w:space="0" w:color="auto"/>
              <w:left w:val="single" w:sz="4" w:space="0" w:color="auto"/>
              <w:bottom w:val="single" w:sz="4" w:space="0" w:color="auto"/>
              <w:right w:val="single" w:sz="4" w:space="0" w:color="auto"/>
            </w:tcBorders>
            <w:vAlign w:val="center"/>
          </w:tcPr>
          <w:p w14:paraId="284408FD" w14:textId="77777777" w:rsidR="000D7C61" w:rsidRPr="0023568C" w:rsidRDefault="000D7C61" w:rsidP="00C03E5E">
            <w:pPr>
              <w:ind w:left="-100" w:right="-108"/>
              <w:jc w:val="center"/>
              <w:rPr>
                <w:color w:val="000000"/>
                <w:szCs w:val="24"/>
              </w:rPr>
            </w:pPr>
            <w:r w:rsidRPr="0023568C">
              <w:rPr>
                <w:color w:val="000000"/>
                <w:szCs w:val="24"/>
              </w:rPr>
              <w:t>1.0 Max</w:t>
            </w:r>
          </w:p>
        </w:tc>
      </w:tr>
      <w:tr w:rsidR="000D7C61" w:rsidRPr="000D7C61" w14:paraId="66C04449" w14:textId="77777777" w:rsidTr="00C03E5E">
        <w:tblPrEx>
          <w:tblCellMar>
            <w:top w:w="0" w:type="dxa"/>
            <w:bottom w:w="0" w:type="dxa"/>
          </w:tblCellMar>
        </w:tblPrEx>
        <w:trPr>
          <w:trHeight w:val="720"/>
          <w:jc w:val="center"/>
        </w:trPr>
        <w:tc>
          <w:tcPr>
            <w:tcW w:w="5037" w:type="dxa"/>
            <w:tcBorders>
              <w:top w:val="single" w:sz="4" w:space="0" w:color="auto"/>
              <w:left w:val="single" w:sz="4" w:space="0" w:color="auto"/>
              <w:bottom w:val="single" w:sz="4" w:space="0" w:color="auto"/>
              <w:right w:val="single" w:sz="4" w:space="0" w:color="auto"/>
            </w:tcBorders>
            <w:vAlign w:val="center"/>
          </w:tcPr>
          <w:p w14:paraId="54ED15C6" w14:textId="77777777" w:rsidR="000D7C61" w:rsidRPr="0023568C" w:rsidRDefault="000D7C61" w:rsidP="00C03E5E">
            <w:pPr>
              <w:rPr>
                <w:strike/>
                <w:color w:val="000000"/>
                <w:szCs w:val="24"/>
              </w:rPr>
            </w:pPr>
            <w:r w:rsidRPr="0023568C">
              <w:rPr>
                <w:color w:val="000000"/>
                <w:szCs w:val="24"/>
              </w:rPr>
              <w:lastRenderedPageBreak/>
              <w:t>Percent Asphalt Residue by Evaporation</w:t>
            </w:r>
          </w:p>
        </w:tc>
        <w:tc>
          <w:tcPr>
            <w:tcW w:w="2162" w:type="dxa"/>
            <w:tcBorders>
              <w:top w:val="single" w:sz="4" w:space="0" w:color="auto"/>
              <w:left w:val="single" w:sz="4" w:space="0" w:color="auto"/>
              <w:bottom w:val="single" w:sz="4" w:space="0" w:color="auto"/>
              <w:right w:val="single" w:sz="4" w:space="0" w:color="auto"/>
            </w:tcBorders>
            <w:vAlign w:val="center"/>
          </w:tcPr>
          <w:p w14:paraId="26693814" w14:textId="77777777" w:rsidR="000D7C61" w:rsidRPr="0023568C" w:rsidRDefault="000D7C61" w:rsidP="00C03E5E">
            <w:pPr>
              <w:ind w:left="-109" w:right="-107"/>
              <w:jc w:val="center"/>
              <w:rPr>
                <w:color w:val="000000"/>
                <w:szCs w:val="24"/>
              </w:rPr>
            </w:pPr>
            <w:smartTag w:uri="urn:schemas-microsoft-com:office:smarttags" w:element="State">
              <w:smartTag w:uri="urn:schemas-microsoft-com:office:smarttags" w:element="place">
                <w:r w:rsidRPr="0023568C">
                  <w:rPr>
                    <w:color w:val="000000"/>
                    <w:szCs w:val="24"/>
                  </w:rPr>
                  <w:t>Arizona</w:t>
                </w:r>
              </w:smartTag>
            </w:smartTag>
            <w:r w:rsidRPr="0023568C">
              <w:rPr>
                <w:color w:val="000000"/>
                <w:szCs w:val="24"/>
              </w:rPr>
              <w:t xml:space="preserve"> Test</w:t>
            </w:r>
          </w:p>
          <w:p w14:paraId="2D99275E" w14:textId="77777777" w:rsidR="000D7C61" w:rsidRPr="0023568C" w:rsidRDefault="000D7C61" w:rsidP="00C03E5E">
            <w:pPr>
              <w:ind w:left="-109" w:right="-107"/>
              <w:jc w:val="center"/>
              <w:rPr>
                <w:color w:val="000000"/>
                <w:szCs w:val="24"/>
              </w:rPr>
            </w:pPr>
            <w:r w:rsidRPr="0023568C">
              <w:rPr>
                <w:color w:val="000000"/>
                <w:szCs w:val="24"/>
              </w:rPr>
              <w:t>Method 512 (2)</w:t>
            </w:r>
          </w:p>
        </w:tc>
        <w:tc>
          <w:tcPr>
            <w:tcW w:w="2167" w:type="dxa"/>
            <w:tcBorders>
              <w:top w:val="single" w:sz="4" w:space="0" w:color="auto"/>
              <w:left w:val="single" w:sz="4" w:space="0" w:color="auto"/>
              <w:bottom w:val="single" w:sz="4" w:space="0" w:color="auto"/>
              <w:right w:val="single" w:sz="4" w:space="0" w:color="auto"/>
            </w:tcBorders>
            <w:vAlign w:val="center"/>
          </w:tcPr>
          <w:p w14:paraId="6787FB4A" w14:textId="77777777" w:rsidR="000D7C61" w:rsidRPr="0023568C" w:rsidRDefault="000D7C61" w:rsidP="00C03E5E">
            <w:pPr>
              <w:ind w:left="-100" w:right="-108"/>
              <w:jc w:val="center"/>
              <w:rPr>
                <w:color w:val="000000"/>
                <w:szCs w:val="24"/>
              </w:rPr>
            </w:pPr>
            <w:r w:rsidRPr="0023568C">
              <w:rPr>
                <w:color w:val="000000"/>
                <w:szCs w:val="24"/>
              </w:rPr>
              <w:t>60 Min</w:t>
            </w:r>
          </w:p>
        </w:tc>
      </w:tr>
      <w:tr w:rsidR="000D7C61" w:rsidRPr="000D7C61" w14:paraId="0E792383" w14:textId="77777777" w:rsidTr="00C03E5E">
        <w:tblPrEx>
          <w:tblCellMar>
            <w:top w:w="0" w:type="dxa"/>
            <w:bottom w:w="0" w:type="dxa"/>
          </w:tblCellMar>
        </w:tblPrEx>
        <w:trPr>
          <w:trHeight w:val="1008"/>
          <w:jc w:val="center"/>
        </w:trPr>
        <w:tc>
          <w:tcPr>
            <w:tcW w:w="5037" w:type="dxa"/>
            <w:tcBorders>
              <w:top w:val="single" w:sz="4" w:space="0" w:color="auto"/>
              <w:left w:val="single" w:sz="4" w:space="0" w:color="auto"/>
              <w:bottom w:val="single" w:sz="4" w:space="0" w:color="auto"/>
              <w:right w:val="single" w:sz="4" w:space="0" w:color="auto"/>
            </w:tcBorders>
            <w:vAlign w:val="center"/>
          </w:tcPr>
          <w:p w14:paraId="79088EC4" w14:textId="77777777" w:rsidR="000D7C61" w:rsidRPr="00FE1965" w:rsidRDefault="000D7C61" w:rsidP="00C03E5E">
            <w:pPr>
              <w:jc w:val="center"/>
              <w:rPr>
                <w:b/>
                <w:color w:val="000000"/>
              </w:rPr>
            </w:pPr>
            <w:r w:rsidRPr="00FE1965">
              <w:rPr>
                <w:b/>
                <w:color w:val="000000"/>
              </w:rPr>
              <w:t>TESTS ON RESIDUE BY DISTILLATION</w:t>
            </w:r>
          </w:p>
          <w:p w14:paraId="5859E4C5" w14:textId="77777777" w:rsidR="000D7C61" w:rsidRPr="0023568C" w:rsidRDefault="000D7C61" w:rsidP="00C03E5E">
            <w:pPr>
              <w:jc w:val="center"/>
              <w:rPr>
                <w:color w:val="000000"/>
              </w:rPr>
            </w:pPr>
            <w:r w:rsidRPr="0023568C">
              <w:rPr>
                <w:color w:val="000000"/>
              </w:rPr>
              <w:t>AASHTO T</w:t>
            </w:r>
            <w:r w:rsidRPr="0023568C">
              <w:rPr>
                <w:color w:val="000000"/>
              </w:rPr>
              <w:noBreakHyphen/>
              <w:t xml:space="preserve">59 [176.7 </w:t>
            </w:r>
            <w:r w:rsidRPr="0023568C">
              <w:rPr>
                <w:color w:val="000000"/>
              </w:rPr>
              <w:sym w:font="Symbol" w:char="F0B0"/>
            </w:r>
            <w:r w:rsidRPr="0023568C">
              <w:rPr>
                <w:color w:val="000000"/>
              </w:rPr>
              <w:t xml:space="preserve">C (350 </w:t>
            </w:r>
            <w:r w:rsidRPr="0023568C">
              <w:rPr>
                <w:color w:val="000000"/>
              </w:rPr>
              <w:sym w:font="Symbol" w:char="F0B0"/>
            </w:r>
            <w:r w:rsidRPr="0023568C">
              <w:rPr>
                <w:color w:val="000000"/>
              </w:rPr>
              <w:t>F) Max.]</w:t>
            </w:r>
          </w:p>
        </w:tc>
        <w:tc>
          <w:tcPr>
            <w:tcW w:w="2162" w:type="dxa"/>
            <w:tcBorders>
              <w:top w:val="single" w:sz="4" w:space="0" w:color="auto"/>
              <w:left w:val="single" w:sz="4" w:space="0" w:color="auto"/>
              <w:bottom w:val="single" w:sz="4" w:space="0" w:color="auto"/>
              <w:right w:val="single" w:sz="4" w:space="0" w:color="auto"/>
            </w:tcBorders>
            <w:vAlign w:val="center"/>
          </w:tcPr>
          <w:p w14:paraId="0BAA453E" w14:textId="77777777" w:rsidR="000D7C61" w:rsidRPr="00FE1965" w:rsidRDefault="000D7C61" w:rsidP="00C03E5E">
            <w:pPr>
              <w:ind w:left="-109" w:right="-107"/>
              <w:jc w:val="center"/>
              <w:rPr>
                <w:color w:val="000000"/>
              </w:rPr>
            </w:pPr>
            <w:r w:rsidRPr="00FE1965">
              <w:rPr>
                <w:b/>
                <w:color w:val="000000"/>
              </w:rPr>
              <w:t>TEST METHOD</w:t>
            </w:r>
          </w:p>
        </w:tc>
        <w:tc>
          <w:tcPr>
            <w:tcW w:w="2167" w:type="dxa"/>
            <w:tcBorders>
              <w:top w:val="single" w:sz="4" w:space="0" w:color="auto"/>
              <w:left w:val="single" w:sz="4" w:space="0" w:color="auto"/>
              <w:bottom w:val="single" w:sz="4" w:space="0" w:color="auto"/>
              <w:right w:val="single" w:sz="4" w:space="0" w:color="auto"/>
            </w:tcBorders>
            <w:vAlign w:val="center"/>
          </w:tcPr>
          <w:p w14:paraId="1E2F0FAD" w14:textId="77777777" w:rsidR="000D7C61" w:rsidRPr="00FE1965" w:rsidRDefault="000D7C61" w:rsidP="00C03E5E">
            <w:pPr>
              <w:ind w:left="-100" w:right="-108"/>
              <w:jc w:val="center"/>
              <w:rPr>
                <w:color w:val="000000"/>
              </w:rPr>
            </w:pPr>
            <w:r w:rsidRPr="00FE1965">
              <w:rPr>
                <w:b/>
                <w:color w:val="000000"/>
              </w:rPr>
              <w:t>REQUIREMENTS</w:t>
            </w:r>
          </w:p>
        </w:tc>
      </w:tr>
      <w:tr w:rsidR="000D7C61" w:rsidRPr="000D7C61" w14:paraId="1B89322A" w14:textId="77777777" w:rsidTr="00C03E5E">
        <w:tblPrEx>
          <w:tblCellMar>
            <w:top w:w="0" w:type="dxa"/>
            <w:bottom w:w="0" w:type="dxa"/>
          </w:tblCellMar>
        </w:tblPrEx>
        <w:trPr>
          <w:trHeight w:val="504"/>
          <w:jc w:val="center"/>
        </w:trPr>
        <w:tc>
          <w:tcPr>
            <w:tcW w:w="5037" w:type="dxa"/>
            <w:tcBorders>
              <w:top w:val="single" w:sz="4" w:space="0" w:color="auto"/>
              <w:left w:val="single" w:sz="4" w:space="0" w:color="auto"/>
              <w:bottom w:val="single" w:sz="4" w:space="0" w:color="auto"/>
              <w:right w:val="single" w:sz="4" w:space="0" w:color="auto"/>
            </w:tcBorders>
            <w:vAlign w:val="center"/>
          </w:tcPr>
          <w:p w14:paraId="58540CE3" w14:textId="77777777" w:rsidR="000D7C61" w:rsidRPr="0023568C" w:rsidRDefault="000D7C61" w:rsidP="00C03E5E">
            <w:pPr>
              <w:rPr>
                <w:color w:val="000000"/>
                <w:szCs w:val="24"/>
              </w:rPr>
            </w:pPr>
            <w:r w:rsidRPr="0023568C">
              <w:rPr>
                <w:color w:val="000000"/>
                <w:szCs w:val="24"/>
              </w:rPr>
              <w:t xml:space="preserve">Kinematic Viscosity @ 135 </w:t>
            </w:r>
            <w:r w:rsidRPr="0023568C">
              <w:rPr>
                <w:color w:val="000000"/>
                <w:szCs w:val="24"/>
              </w:rPr>
              <w:sym w:font="Symbol" w:char="F0B0"/>
            </w:r>
            <w:r w:rsidRPr="0023568C">
              <w:rPr>
                <w:color w:val="000000"/>
                <w:szCs w:val="24"/>
              </w:rPr>
              <w:t xml:space="preserve">C (275 </w:t>
            </w:r>
            <w:r w:rsidRPr="0023568C">
              <w:rPr>
                <w:color w:val="000000"/>
                <w:szCs w:val="24"/>
              </w:rPr>
              <w:sym w:font="Symbol" w:char="F0B0"/>
            </w:r>
            <w:r w:rsidRPr="0023568C">
              <w:rPr>
                <w:color w:val="000000"/>
                <w:szCs w:val="24"/>
              </w:rPr>
              <w:t xml:space="preserve">F), </w:t>
            </w:r>
            <w:proofErr w:type="spellStart"/>
            <w:r w:rsidRPr="0023568C">
              <w:rPr>
                <w:color w:val="000000"/>
                <w:szCs w:val="24"/>
              </w:rPr>
              <w:t>cst</w:t>
            </w:r>
            <w:proofErr w:type="spellEnd"/>
          </w:p>
        </w:tc>
        <w:tc>
          <w:tcPr>
            <w:tcW w:w="2162" w:type="dxa"/>
            <w:tcBorders>
              <w:top w:val="single" w:sz="4" w:space="0" w:color="auto"/>
              <w:left w:val="single" w:sz="4" w:space="0" w:color="auto"/>
              <w:bottom w:val="single" w:sz="4" w:space="0" w:color="auto"/>
              <w:right w:val="single" w:sz="4" w:space="0" w:color="auto"/>
            </w:tcBorders>
            <w:vAlign w:val="center"/>
          </w:tcPr>
          <w:p w14:paraId="2B7F586D" w14:textId="77777777" w:rsidR="000D7C61" w:rsidRPr="0023568C" w:rsidRDefault="000D7C61" w:rsidP="00C03E5E">
            <w:pPr>
              <w:ind w:left="-109" w:right="-107"/>
              <w:jc w:val="center"/>
              <w:rPr>
                <w:color w:val="000000"/>
                <w:szCs w:val="24"/>
                <w:lang w:val="fr-FR"/>
              </w:rPr>
            </w:pPr>
            <w:r w:rsidRPr="0023568C">
              <w:rPr>
                <w:color w:val="000000"/>
                <w:szCs w:val="24"/>
                <w:lang w:val="fr-FR"/>
              </w:rPr>
              <w:t>AASHTO T-201</w:t>
            </w:r>
          </w:p>
        </w:tc>
        <w:tc>
          <w:tcPr>
            <w:tcW w:w="2167" w:type="dxa"/>
            <w:tcBorders>
              <w:top w:val="single" w:sz="4" w:space="0" w:color="auto"/>
              <w:left w:val="single" w:sz="4" w:space="0" w:color="auto"/>
              <w:bottom w:val="single" w:sz="4" w:space="0" w:color="auto"/>
              <w:right w:val="single" w:sz="4" w:space="0" w:color="auto"/>
            </w:tcBorders>
            <w:vAlign w:val="center"/>
          </w:tcPr>
          <w:p w14:paraId="4F702005" w14:textId="77777777" w:rsidR="000D7C61" w:rsidRPr="0023568C" w:rsidRDefault="000D7C61" w:rsidP="00C03E5E">
            <w:pPr>
              <w:ind w:left="-100" w:right="-108"/>
              <w:jc w:val="center"/>
              <w:rPr>
                <w:color w:val="000000"/>
                <w:szCs w:val="24"/>
              </w:rPr>
            </w:pPr>
            <w:r w:rsidRPr="0023568C">
              <w:rPr>
                <w:color w:val="000000"/>
                <w:szCs w:val="24"/>
              </w:rPr>
              <w:t>650 Min</w:t>
            </w:r>
          </w:p>
        </w:tc>
      </w:tr>
      <w:tr w:rsidR="000D7C61" w:rsidRPr="000D7C61" w14:paraId="2044DCA8" w14:textId="77777777" w:rsidTr="00C03E5E">
        <w:tblPrEx>
          <w:tblCellMar>
            <w:top w:w="0" w:type="dxa"/>
            <w:bottom w:w="0" w:type="dxa"/>
          </w:tblCellMar>
        </w:tblPrEx>
        <w:trPr>
          <w:trHeight w:val="504"/>
          <w:jc w:val="center"/>
        </w:trPr>
        <w:tc>
          <w:tcPr>
            <w:tcW w:w="5037" w:type="dxa"/>
            <w:tcBorders>
              <w:top w:val="single" w:sz="4" w:space="0" w:color="auto"/>
              <w:left w:val="single" w:sz="4" w:space="0" w:color="auto"/>
              <w:bottom w:val="single" w:sz="4" w:space="0" w:color="auto"/>
              <w:right w:val="single" w:sz="4" w:space="0" w:color="auto"/>
            </w:tcBorders>
            <w:vAlign w:val="center"/>
          </w:tcPr>
          <w:p w14:paraId="795640A2" w14:textId="77777777" w:rsidR="000D7C61" w:rsidRPr="0023568C" w:rsidRDefault="000D7C61" w:rsidP="00C03E5E">
            <w:pPr>
              <w:rPr>
                <w:color w:val="000000"/>
                <w:szCs w:val="24"/>
              </w:rPr>
            </w:pPr>
            <w:r w:rsidRPr="0023568C">
              <w:rPr>
                <w:color w:val="000000"/>
                <w:szCs w:val="24"/>
              </w:rPr>
              <w:t xml:space="preserve">Penetration @ 25 </w:t>
            </w:r>
            <w:r w:rsidRPr="0023568C">
              <w:rPr>
                <w:color w:val="000000"/>
                <w:szCs w:val="24"/>
              </w:rPr>
              <w:sym w:font="Symbol" w:char="F0B0"/>
            </w:r>
            <w:r w:rsidRPr="0023568C">
              <w:rPr>
                <w:color w:val="000000"/>
                <w:szCs w:val="24"/>
              </w:rPr>
              <w:t xml:space="preserve">C (77 </w:t>
            </w:r>
            <w:r w:rsidRPr="0023568C">
              <w:rPr>
                <w:color w:val="000000"/>
                <w:szCs w:val="24"/>
              </w:rPr>
              <w:sym w:font="Symbol" w:char="F0B0"/>
            </w:r>
            <w:r w:rsidRPr="0023568C">
              <w:rPr>
                <w:color w:val="000000"/>
                <w:szCs w:val="24"/>
              </w:rPr>
              <w:t xml:space="preserve">F), 100 g, </w:t>
            </w:r>
          </w:p>
          <w:p w14:paraId="7CFA7CB6" w14:textId="77777777" w:rsidR="000D7C61" w:rsidRPr="0023568C" w:rsidRDefault="000D7C61" w:rsidP="00C03E5E">
            <w:pPr>
              <w:rPr>
                <w:color w:val="000000"/>
                <w:szCs w:val="24"/>
              </w:rPr>
            </w:pPr>
            <w:r w:rsidRPr="0023568C">
              <w:rPr>
                <w:color w:val="000000"/>
                <w:szCs w:val="24"/>
              </w:rPr>
              <w:t>5 seconds, 0.1 mm</w:t>
            </w:r>
          </w:p>
        </w:tc>
        <w:tc>
          <w:tcPr>
            <w:tcW w:w="2162" w:type="dxa"/>
            <w:tcBorders>
              <w:top w:val="single" w:sz="4" w:space="0" w:color="auto"/>
              <w:left w:val="single" w:sz="4" w:space="0" w:color="auto"/>
              <w:bottom w:val="single" w:sz="4" w:space="0" w:color="auto"/>
              <w:right w:val="single" w:sz="4" w:space="0" w:color="auto"/>
            </w:tcBorders>
            <w:vAlign w:val="center"/>
          </w:tcPr>
          <w:p w14:paraId="308F47AE" w14:textId="77777777" w:rsidR="000D7C61" w:rsidRPr="0023568C" w:rsidRDefault="000D7C61" w:rsidP="00C03E5E">
            <w:pPr>
              <w:ind w:left="-109" w:right="-107"/>
              <w:jc w:val="center"/>
              <w:rPr>
                <w:color w:val="000000"/>
                <w:szCs w:val="24"/>
              </w:rPr>
            </w:pPr>
            <w:r w:rsidRPr="0023568C">
              <w:rPr>
                <w:color w:val="000000"/>
                <w:szCs w:val="24"/>
              </w:rPr>
              <w:t>AASHTO T-49</w:t>
            </w:r>
          </w:p>
        </w:tc>
        <w:tc>
          <w:tcPr>
            <w:tcW w:w="2167" w:type="dxa"/>
            <w:tcBorders>
              <w:top w:val="single" w:sz="4" w:space="0" w:color="auto"/>
              <w:left w:val="single" w:sz="4" w:space="0" w:color="auto"/>
              <w:bottom w:val="single" w:sz="4" w:space="0" w:color="auto"/>
              <w:right w:val="single" w:sz="4" w:space="0" w:color="auto"/>
            </w:tcBorders>
            <w:vAlign w:val="center"/>
          </w:tcPr>
          <w:p w14:paraId="03BDB7E7" w14:textId="77777777" w:rsidR="000D7C61" w:rsidRPr="0023568C" w:rsidRDefault="000D7C61" w:rsidP="00C03E5E">
            <w:pPr>
              <w:ind w:left="-100" w:right="-108"/>
              <w:jc w:val="center"/>
              <w:rPr>
                <w:color w:val="000000"/>
                <w:szCs w:val="24"/>
              </w:rPr>
            </w:pPr>
            <w:r w:rsidRPr="0023568C">
              <w:rPr>
                <w:color w:val="000000"/>
                <w:szCs w:val="24"/>
              </w:rPr>
              <w:t>40 - 90</w:t>
            </w:r>
          </w:p>
        </w:tc>
      </w:tr>
      <w:tr w:rsidR="000D7C61" w:rsidRPr="000D7C61" w14:paraId="7C325F39" w14:textId="77777777" w:rsidTr="00C03E5E">
        <w:tblPrEx>
          <w:tblCellMar>
            <w:top w:w="0" w:type="dxa"/>
            <w:bottom w:w="0" w:type="dxa"/>
          </w:tblCellMar>
        </w:tblPrEx>
        <w:trPr>
          <w:trHeight w:val="504"/>
          <w:jc w:val="center"/>
        </w:trPr>
        <w:tc>
          <w:tcPr>
            <w:tcW w:w="5037" w:type="dxa"/>
            <w:tcBorders>
              <w:top w:val="single" w:sz="4" w:space="0" w:color="auto"/>
              <w:left w:val="single" w:sz="4" w:space="0" w:color="auto"/>
              <w:bottom w:val="single" w:sz="4" w:space="0" w:color="auto"/>
              <w:right w:val="single" w:sz="4" w:space="0" w:color="auto"/>
            </w:tcBorders>
            <w:vAlign w:val="center"/>
          </w:tcPr>
          <w:p w14:paraId="0CD1D44E" w14:textId="77777777" w:rsidR="000D7C61" w:rsidRPr="0023568C" w:rsidRDefault="000D7C61" w:rsidP="00C03E5E">
            <w:pPr>
              <w:rPr>
                <w:color w:val="000000"/>
                <w:szCs w:val="24"/>
              </w:rPr>
            </w:pPr>
            <w:r w:rsidRPr="0023568C">
              <w:rPr>
                <w:color w:val="000000"/>
                <w:szCs w:val="24"/>
              </w:rPr>
              <w:t xml:space="preserve">Softening Point, </w:t>
            </w:r>
            <w:r w:rsidRPr="0023568C">
              <w:rPr>
                <w:color w:val="000000"/>
                <w:szCs w:val="24"/>
              </w:rPr>
              <w:sym w:font="Symbol" w:char="F0B0"/>
            </w:r>
            <w:r w:rsidRPr="0023568C">
              <w:rPr>
                <w:color w:val="000000"/>
                <w:szCs w:val="24"/>
              </w:rPr>
              <w:t>C</w:t>
            </w:r>
          </w:p>
        </w:tc>
        <w:tc>
          <w:tcPr>
            <w:tcW w:w="2162" w:type="dxa"/>
            <w:tcBorders>
              <w:top w:val="single" w:sz="4" w:space="0" w:color="auto"/>
              <w:left w:val="single" w:sz="4" w:space="0" w:color="auto"/>
              <w:bottom w:val="single" w:sz="4" w:space="0" w:color="auto"/>
              <w:right w:val="single" w:sz="4" w:space="0" w:color="auto"/>
            </w:tcBorders>
            <w:vAlign w:val="center"/>
          </w:tcPr>
          <w:p w14:paraId="68CA5B72" w14:textId="77777777" w:rsidR="000D7C61" w:rsidRPr="0023568C" w:rsidRDefault="000D7C61" w:rsidP="00C03E5E">
            <w:pPr>
              <w:ind w:left="-109" w:right="-107"/>
              <w:jc w:val="center"/>
              <w:rPr>
                <w:color w:val="000000"/>
                <w:szCs w:val="24"/>
              </w:rPr>
            </w:pPr>
            <w:r w:rsidRPr="0023568C">
              <w:rPr>
                <w:color w:val="000000"/>
                <w:szCs w:val="24"/>
              </w:rPr>
              <w:t>AASHTO T-53</w:t>
            </w:r>
          </w:p>
        </w:tc>
        <w:tc>
          <w:tcPr>
            <w:tcW w:w="2167" w:type="dxa"/>
            <w:tcBorders>
              <w:top w:val="single" w:sz="4" w:space="0" w:color="auto"/>
              <w:left w:val="single" w:sz="4" w:space="0" w:color="auto"/>
              <w:bottom w:val="single" w:sz="4" w:space="0" w:color="auto"/>
              <w:right w:val="single" w:sz="4" w:space="0" w:color="auto"/>
            </w:tcBorders>
            <w:vAlign w:val="center"/>
          </w:tcPr>
          <w:p w14:paraId="36231D93" w14:textId="77777777" w:rsidR="000D7C61" w:rsidRPr="0023568C" w:rsidRDefault="000D7C61" w:rsidP="00C03E5E">
            <w:pPr>
              <w:ind w:left="-100" w:right="-108"/>
              <w:jc w:val="center"/>
              <w:rPr>
                <w:color w:val="000000"/>
                <w:szCs w:val="24"/>
              </w:rPr>
            </w:pPr>
            <w:r w:rsidRPr="0023568C">
              <w:rPr>
                <w:color w:val="000000"/>
                <w:szCs w:val="24"/>
              </w:rPr>
              <w:t>60 Min</w:t>
            </w:r>
          </w:p>
        </w:tc>
      </w:tr>
      <w:tr w:rsidR="000D7C61" w:rsidRPr="000D7C61" w14:paraId="24E6BBF7" w14:textId="77777777" w:rsidTr="00C03E5E">
        <w:tblPrEx>
          <w:tblCellMar>
            <w:top w:w="0" w:type="dxa"/>
            <w:bottom w:w="0" w:type="dxa"/>
          </w:tblCellMar>
        </w:tblPrEx>
        <w:trPr>
          <w:trHeight w:val="504"/>
          <w:jc w:val="center"/>
        </w:trPr>
        <w:tc>
          <w:tcPr>
            <w:tcW w:w="5037" w:type="dxa"/>
            <w:tcBorders>
              <w:top w:val="single" w:sz="4" w:space="0" w:color="auto"/>
              <w:left w:val="single" w:sz="4" w:space="0" w:color="auto"/>
              <w:bottom w:val="single" w:sz="4" w:space="0" w:color="auto"/>
              <w:right w:val="single" w:sz="4" w:space="0" w:color="auto"/>
            </w:tcBorders>
            <w:vAlign w:val="center"/>
          </w:tcPr>
          <w:p w14:paraId="337C1135" w14:textId="77777777" w:rsidR="000D7C61" w:rsidRPr="0023568C" w:rsidRDefault="000D7C61" w:rsidP="00C03E5E">
            <w:pPr>
              <w:rPr>
                <w:color w:val="000000"/>
                <w:szCs w:val="24"/>
              </w:rPr>
            </w:pPr>
            <w:r w:rsidRPr="0023568C">
              <w:rPr>
                <w:color w:val="000000"/>
                <w:szCs w:val="24"/>
              </w:rPr>
              <w:t xml:space="preserve">Ductility @ 25 </w:t>
            </w:r>
            <w:r w:rsidRPr="0023568C">
              <w:rPr>
                <w:color w:val="000000"/>
                <w:szCs w:val="24"/>
              </w:rPr>
              <w:sym w:font="Symbol" w:char="F0B0"/>
            </w:r>
            <w:r w:rsidRPr="0023568C">
              <w:rPr>
                <w:color w:val="000000"/>
                <w:szCs w:val="24"/>
              </w:rPr>
              <w:t xml:space="preserve">C (77 </w:t>
            </w:r>
            <w:r w:rsidRPr="0023568C">
              <w:rPr>
                <w:color w:val="000000"/>
                <w:szCs w:val="24"/>
              </w:rPr>
              <w:sym w:font="Symbol" w:char="F0B0"/>
            </w:r>
            <w:r w:rsidRPr="0023568C">
              <w:rPr>
                <w:color w:val="000000"/>
                <w:szCs w:val="24"/>
              </w:rPr>
              <w:t>F), 5 cm/minute, cm</w:t>
            </w:r>
          </w:p>
        </w:tc>
        <w:tc>
          <w:tcPr>
            <w:tcW w:w="2162" w:type="dxa"/>
            <w:tcBorders>
              <w:top w:val="single" w:sz="4" w:space="0" w:color="auto"/>
              <w:left w:val="single" w:sz="4" w:space="0" w:color="auto"/>
              <w:bottom w:val="single" w:sz="4" w:space="0" w:color="auto"/>
              <w:right w:val="single" w:sz="4" w:space="0" w:color="auto"/>
            </w:tcBorders>
            <w:vAlign w:val="center"/>
          </w:tcPr>
          <w:p w14:paraId="39ACEFB4" w14:textId="77777777" w:rsidR="000D7C61" w:rsidRPr="0023568C" w:rsidRDefault="000D7C61" w:rsidP="00C03E5E">
            <w:pPr>
              <w:ind w:left="-109" w:right="-107"/>
              <w:jc w:val="center"/>
              <w:rPr>
                <w:color w:val="000000"/>
                <w:szCs w:val="24"/>
              </w:rPr>
            </w:pPr>
            <w:r w:rsidRPr="0023568C">
              <w:rPr>
                <w:color w:val="000000"/>
                <w:szCs w:val="24"/>
              </w:rPr>
              <w:t>AASHTO T-51</w:t>
            </w:r>
          </w:p>
        </w:tc>
        <w:tc>
          <w:tcPr>
            <w:tcW w:w="2167" w:type="dxa"/>
            <w:tcBorders>
              <w:top w:val="single" w:sz="4" w:space="0" w:color="auto"/>
              <w:left w:val="single" w:sz="4" w:space="0" w:color="auto"/>
              <w:bottom w:val="single" w:sz="4" w:space="0" w:color="auto"/>
              <w:right w:val="single" w:sz="4" w:space="0" w:color="auto"/>
            </w:tcBorders>
            <w:vAlign w:val="center"/>
          </w:tcPr>
          <w:p w14:paraId="3A7490E0" w14:textId="77777777" w:rsidR="000D7C61" w:rsidRPr="0023568C" w:rsidRDefault="000D7C61" w:rsidP="00C03E5E">
            <w:pPr>
              <w:ind w:left="-100" w:right="-108"/>
              <w:jc w:val="center"/>
              <w:rPr>
                <w:color w:val="000000"/>
                <w:szCs w:val="24"/>
              </w:rPr>
            </w:pPr>
            <w:r w:rsidRPr="0023568C">
              <w:rPr>
                <w:color w:val="000000"/>
                <w:szCs w:val="24"/>
              </w:rPr>
              <w:t>60 Min</w:t>
            </w:r>
          </w:p>
        </w:tc>
      </w:tr>
      <w:tr w:rsidR="000D7C61" w:rsidRPr="000D7C61" w14:paraId="02AEB14B" w14:textId="77777777" w:rsidTr="00C03E5E">
        <w:tblPrEx>
          <w:tblCellMar>
            <w:top w:w="0" w:type="dxa"/>
            <w:bottom w:w="0" w:type="dxa"/>
          </w:tblCellMar>
        </w:tblPrEx>
        <w:trPr>
          <w:trHeight w:val="504"/>
          <w:jc w:val="center"/>
        </w:trPr>
        <w:tc>
          <w:tcPr>
            <w:tcW w:w="5037" w:type="dxa"/>
            <w:tcBorders>
              <w:top w:val="nil"/>
              <w:left w:val="single" w:sz="4" w:space="0" w:color="auto"/>
              <w:bottom w:val="single" w:sz="4" w:space="0" w:color="auto"/>
              <w:right w:val="single" w:sz="4" w:space="0" w:color="auto"/>
            </w:tcBorders>
            <w:vAlign w:val="center"/>
          </w:tcPr>
          <w:p w14:paraId="42C5BD5C" w14:textId="77777777" w:rsidR="000D7C61" w:rsidRPr="0023568C" w:rsidRDefault="000D7C61" w:rsidP="00C03E5E">
            <w:pPr>
              <w:rPr>
                <w:color w:val="000000"/>
                <w:szCs w:val="24"/>
              </w:rPr>
            </w:pPr>
            <w:r w:rsidRPr="0023568C">
              <w:rPr>
                <w:color w:val="000000"/>
                <w:szCs w:val="24"/>
              </w:rPr>
              <w:t xml:space="preserve">Elastic Recovery @ 25 </w:t>
            </w:r>
            <w:r w:rsidRPr="0023568C">
              <w:rPr>
                <w:color w:val="000000"/>
                <w:szCs w:val="24"/>
              </w:rPr>
              <w:sym w:font="Symbol" w:char="F0B0"/>
            </w:r>
            <w:r w:rsidRPr="0023568C">
              <w:rPr>
                <w:color w:val="000000"/>
                <w:szCs w:val="24"/>
              </w:rPr>
              <w:t xml:space="preserve">C (77 </w:t>
            </w:r>
            <w:r w:rsidRPr="0023568C">
              <w:rPr>
                <w:color w:val="000000"/>
                <w:szCs w:val="24"/>
              </w:rPr>
              <w:sym w:font="Symbol" w:char="F0B0"/>
            </w:r>
            <w:r w:rsidRPr="0023568C">
              <w:rPr>
                <w:color w:val="000000"/>
                <w:szCs w:val="24"/>
              </w:rPr>
              <w:t>F), %</w:t>
            </w:r>
          </w:p>
        </w:tc>
        <w:tc>
          <w:tcPr>
            <w:tcW w:w="2162" w:type="dxa"/>
            <w:tcBorders>
              <w:top w:val="nil"/>
              <w:left w:val="single" w:sz="4" w:space="0" w:color="auto"/>
              <w:bottom w:val="single" w:sz="4" w:space="0" w:color="auto"/>
              <w:right w:val="single" w:sz="4" w:space="0" w:color="auto"/>
            </w:tcBorders>
            <w:vAlign w:val="center"/>
          </w:tcPr>
          <w:p w14:paraId="36FE48F7" w14:textId="77777777" w:rsidR="000D7C61" w:rsidRPr="0023568C" w:rsidRDefault="000D7C61" w:rsidP="00C03E5E">
            <w:pPr>
              <w:ind w:left="-109" w:right="-107"/>
              <w:jc w:val="center"/>
              <w:rPr>
                <w:color w:val="000000"/>
                <w:szCs w:val="24"/>
              </w:rPr>
            </w:pPr>
            <w:r w:rsidRPr="0023568C">
              <w:rPr>
                <w:color w:val="000000"/>
                <w:szCs w:val="24"/>
              </w:rPr>
              <w:t>AASHTO T-301 (3)</w:t>
            </w:r>
          </w:p>
        </w:tc>
        <w:tc>
          <w:tcPr>
            <w:tcW w:w="2167" w:type="dxa"/>
            <w:tcBorders>
              <w:top w:val="nil"/>
              <w:left w:val="single" w:sz="4" w:space="0" w:color="auto"/>
              <w:bottom w:val="single" w:sz="4" w:space="0" w:color="auto"/>
              <w:right w:val="single" w:sz="4" w:space="0" w:color="auto"/>
            </w:tcBorders>
            <w:vAlign w:val="center"/>
          </w:tcPr>
          <w:p w14:paraId="5441FDB3" w14:textId="77777777" w:rsidR="000D7C61" w:rsidRPr="0023568C" w:rsidRDefault="000D7C61" w:rsidP="00C03E5E">
            <w:pPr>
              <w:ind w:left="-100" w:right="-108"/>
              <w:jc w:val="center"/>
              <w:rPr>
                <w:color w:val="000000"/>
                <w:szCs w:val="24"/>
              </w:rPr>
            </w:pPr>
            <w:r w:rsidRPr="0023568C">
              <w:rPr>
                <w:color w:val="000000"/>
                <w:szCs w:val="24"/>
              </w:rPr>
              <w:t>55 Min</w:t>
            </w:r>
          </w:p>
        </w:tc>
      </w:tr>
      <w:tr w:rsidR="000D7C61" w:rsidRPr="000D7C61" w14:paraId="7C4CB894" w14:textId="77777777" w:rsidTr="00C03E5E">
        <w:tblPrEx>
          <w:tblCellMar>
            <w:top w:w="0" w:type="dxa"/>
            <w:bottom w:w="0" w:type="dxa"/>
          </w:tblCellMar>
        </w:tblPrEx>
        <w:trPr>
          <w:trHeight w:val="2627"/>
          <w:jc w:val="center"/>
        </w:trPr>
        <w:tc>
          <w:tcPr>
            <w:tcW w:w="9366" w:type="dxa"/>
            <w:gridSpan w:val="3"/>
            <w:tcBorders>
              <w:top w:val="nil"/>
              <w:left w:val="single" w:sz="4" w:space="0" w:color="auto"/>
              <w:right w:val="single" w:sz="4" w:space="0" w:color="auto"/>
            </w:tcBorders>
            <w:vAlign w:val="center"/>
          </w:tcPr>
          <w:p w14:paraId="02D447FE" w14:textId="77777777" w:rsidR="000D7C61" w:rsidRPr="0023568C" w:rsidRDefault="000D7C61" w:rsidP="00C03E5E">
            <w:pPr>
              <w:ind w:left="450" w:right="72" w:hanging="450"/>
              <w:rPr>
                <w:color w:val="000000"/>
                <w:szCs w:val="24"/>
              </w:rPr>
            </w:pPr>
            <w:r w:rsidRPr="0023568C">
              <w:rPr>
                <w:color w:val="000000"/>
                <w:szCs w:val="24"/>
              </w:rPr>
              <w:t xml:space="preserve">(1)  The maximum of 0.1 percent applies to the preapproval of emulsions in accordance with </w:t>
            </w:r>
            <w:r w:rsidRPr="0023568C">
              <w:rPr>
                <w:color w:val="000000"/>
              </w:rPr>
              <w:t>P.P.D. No. 8.  A maximum of 0.3 percent is allowed for emulsions that are sampled at the project site.</w:t>
            </w:r>
          </w:p>
          <w:p w14:paraId="24DA822A" w14:textId="77777777" w:rsidR="000D7C61" w:rsidRPr="0023568C" w:rsidRDefault="000D7C61" w:rsidP="00C03E5E">
            <w:pPr>
              <w:rPr>
                <w:color w:val="000000"/>
                <w:sz w:val="16"/>
                <w:szCs w:val="16"/>
              </w:rPr>
            </w:pPr>
          </w:p>
          <w:p w14:paraId="6DC05A25" w14:textId="77777777" w:rsidR="000D7C61" w:rsidRPr="0023568C" w:rsidRDefault="000D7C61" w:rsidP="00C03E5E">
            <w:pPr>
              <w:ind w:left="450" w:right="72" w:hanging="450"/>
              <w:rPr>
                <w:color w:val="000000"/>
                <w:szCs w:val="24"/>
              </w:rPr>
            </w:pPr>
            <w:r w:rsidRPr="0023568C">
              <w:rPr>
                <w:color w:val="000000"/>
                <w:szCs w:val="24"/>
              </w:rPr>
              <w:t xml:space="preserve">(2)  The percent of asphalt residue will be determined in accordance with the requirements of Arizona Test Method 512; however, in the case of dispute the percent of asphalt residue by distillation [AASHTO T 59, modified to </w:t>
            </w:r>
            <w:r w:rsidRPr="0023568C">
              <w:rPr>
                <w:color w:val="000000"/>
              </w:rPr>
              <w:t xml:space="preserve">176.7 </w:t>
            </w:r>
            <w:r w:rsidRPr="0023568C">
              <w:rPr>
                <w:color w:val="000000"/>
              </w:rPr>
              <w:sym w:font="Symbol" w:char="F0B0"/>
            </w:r>
            <w:r w:rsidRPr="0023568C">
              <w:rPr>
                <w:color w:val="000000"/>
              </w:rPr>
              <w:t xml:space="preserve">C (350 </w:t>
            </w:r>
            <w:r w:rsidRPr="0023568C">
              <w:rPr>
                <w:color w:val="000000"/>
              </w:rPr>
              <w:sym w:font="Symbol" w:char="F0B0"/>
            </w:r>
            <w:r w:rsidRPr="0023568C">
              <w:rPr>
                <w:color w:val="000000"/>
              </w:rPr>
              <w:t>F)] will be used.</w:t>
            </w:r>
          </w:p>
          <w:p w14:paraId="074F2E4A" w14:textId="77777777" w:rsidR="000D7C61" w:rsidRPr="0023568C" w:rsidRDefault="000D7C61" w:rsidP="00C03E5E">
            <w:pPr>
              <w:rPr>
                <w:color w:val="000000"/>
                <w:sz w:val="16"/>
                <w:szCs w:val="16"/>
              </w:rPr>
            </w:pPr>
          </w:p>
          <w:p w14:paraId="03AF6F47" w14:textId="77777777" w:rsidR="000D7C61" w:rsidRPr="0023568C" w:rsidRDefault="000D7C61" w:rsidP="00C03E5E">
            <w:pPr>
              <w:ind w:left="450" w:right="72" w:hanging="450"/>
              <w:rPr>
                <w:color w:val="000000"/>
                <w:szCs w:val="24"/>
              </w:rPr>
            </w:pPr>
            <w:r w:rsidRPr="0023568C">
              <w:rPr>
                <w:color w:val="000000"/>
                <w:szCs w:val="24"/>
              </w:rPr>
              <w:t>(3)  Testing shall be performed on residue by distillation, not on residue by oven evaporation.</w:t>
            </w:r>
          </w:p>
        </w:tc>
      </w:tr>
    </w:tbl>
    <w:p w14:paraId="2651F20A" w14:textId="77777777" w:rsidR="000D7C61" w:rsidRPr="002E182D" w:rsidRDefault="000D7C61" w:rsidP="007C5A79">
      <w:pPr>
        <w:jc w:val="both"/>
        <w:rPr>
          <w:color w:val="000000"/>
        </w:rPr>
      </w:pPr>
    </w:p>
    <w:p w14:paraId="30BF2F3E" w14:textId="77777777" w:rsidR="007C5A79" w:rsidRPr="009B23E4" w:rsidRDefault="007C5A79" w:rsidP="007C5A79">
      <w:pPr>
        <w:tabs>
          <w:tab w:val="left" w:pos="1080"/>
        </w:tabs>
        <w:jc w:val="both"/>
        <w:rPr>
          <w:b/>
          <w:color w:val="000000"/>
        </w:rPr>
      </w:pPr>
      <w:r w:rsidRPr="009B23E4">
        <w:rPr>
          <w:b/>
          <w:color w:val="000000"/>
        </w:rPr>
        <w:t>2.03</w:t>
      </w:r>
      <w:r w:rsidRPr="009B23E4">
        <w:rPr>
          <w:b/>
          <w:color w:val="000000"/>
        </w:rPr>
        <w:tab/>
      </w:r>
      <w:r w:rsidR="009A387B">
        <w:rPr>
          <w:b/>
          <w:color w:val="000000"/>
        </w:rPr>
        <w:tab/>
      </w:r>
      <w:r w:rsidRPr="009B23E4">
        <w:rPr>
          <w:b/>
          <w:color w:val="000000"/>
        </w:rPr>
        <w:t>Mineral Aggregate:</w:t>
      </w:r>
    </w:p>
    <w:p w14:paraId="31842D8C" w14:textId="77777777" w:rsidR="007C5A79" w:rsidRPr="009B23E4" w:rsidRDefault="007C5A79" w:rsidP="007C5A79">
      <w:pPr>
        <w:jc w:val="both"/>
        <w:rPr>
          <w:color w:val="000000"/>
        </w:rPr>
      </w:pPr>
    </w:p>
    <w:p w14:paraId="36D42D66" w14:textId="77777777" w:rsidR="007C5A79" w:rsidRPr="009B23E4" w:rsidRDefault="007C5A79" w:rsidP="007C5A79">
      <w:pPr>
        <w:jc w:val="both"/>
      </w:pPr>
      <w:r w:rsidRPr="009B23E4">
        <w:t>The contractor shall provide a source in accordance with the requirements of Section 1001 of the specifications.</w:t>
      </w:r>
    </w:p>
    <w:p w14:paraId="04DE7E38" w14:textId="77777777" w:rsidR="007C5A79" w:rsidRPr="009B23E4" w:rsidRDefault="007C5A79" w:rsidP="007C5A79">
      <w:pPr>
        <w:jc w:val="both"/>
      </w:pPr>
    </w:p>
    <w:p w14:paraId="669CEDDA" w14:textId="77777777" w:rsidR="007C5A79" w:rsidRPr="0027141F" w:rsidRDefault="007C5A79" w:rsidP="007C5A79">
      <w:pPr>
        <w:jc w:val="both"/>
      </w:pPr>
      <w:r w:rsidRPr="009B23E4">
        <w:rPr>
          <w:color w:val="000000"/>
        </w:rPr>
        <w:t xml:space="preserve">The mineral aggregate shall consist of sound, durable crushed </w:t>
      </w:r>
      <w:proofErr w:type="gramStart"/>
      <w:r w:rsidRPr="009B23E4">
        <w:rPr>
          <w:color w:val="000000"/>
        </w:rPr>
        <w:t>stone</w:t>
      </w:r>
      <w:proofErr w:type="gramEnd"/>
      <w:r w:rsidRPr="009B23E4">
        <w:rPr>
          <w:color w:val="000000"/>
        </w:rPr>
        <w:t xml:space="preserve"> or crushed gravel</w:t>
      </w:r>
      <w:r>
        <w:rPr>
          <w:color w:val="000000"/>
        </w:rPr>
        <w:t>.</w:t>
      </w:r>
      <w:r w:rsidRPr="009B23E4">
        <w:rPr>
          <w:color w:val="000000"/>
        </w:rPr>
        <w:t xml:space="preserve">  The materials shall be free from </w:t>
      </w:r>
      <w:r w:rsidRPr="00021E6F">
        <w:rPr>
          <w:color w:val="000000"/>
        </w:rPr>
        <w:t>vegetation</w:t>
      </w:r>
      <w:r>
        <w:rPr>
          <w:color w:val="000000"/>
        </w:rPr>
        <w:t xml:space="preserve"> </w:t>
      </w:r>
      <w:r w:rsidRPr="009B23E4">
        <w:rPr>
          <w:color w:val="000000"/>
        </w:rPr>
        <w:t xml:space="preserve">and other deleterious substances.  </w:t>
      </w:r>
      <w:r w:rsidR="008F710D">
        <w:rPr>
          <w:szCs w:val="24"/>
        </w:rPr>
        <w:t>Aggregates shall be 100 percent</w:t>
      </w:r>
      <w:r w:rsidRPr="0027141F">
        <w:rPr>
          <w:szCs w:val="24"/>
        </w:rPr>
        <w:t xml:space="preserve"> crushed with no rounded particles.  </w:t>
      </w:r>
      <w:r w:rsidRPr="0027141F">
        <w:rPr>
          <w:color w:val="000000"/>
        </w:rPr>
        <w:t>No natural sand will be allowed.</w:t>
      </w:r>
    </w:p>
    <w:p w14:paraId="2D5DB749" w14:textId="77777777" w:rsidR="007C5A79" w:rsidRPr="0027141F" w:rsidRDefault="007C5A79" w:rsidP="007C5A79">
      <w:pPr>
        <w:rPr>
          <w:szCs w:val="24"/>
        </w:rPr>
      </w:pPr>
    </w:p>
    <w:p w14:paraId="7F4D455B" w14:textId="77777777" w:rsidR="007C5A79" w:rsidRPr="0027141F" w:rsidRDefault="007C5A79" w:rsidP="007C5A79">
      <w:pPr>
        <w:jc w:val="both"/>
        <w:rPr>
          <w:szCs w:val="24"/>
        </w:rPr>
      </w:pPr>
      <w:r w:rsidRPr="0027141F">
        <w:rPr>
          <w:szCs w:val="24"/>
        </w:rPr>
        <w:t>If rut</w:t>
      </w:r>
      <w:r w:rsidRPr="0027141F">
        <w:rPr>
          <w:szCs w:val="24"/>
        </w:rPr>
        <w:noBreakHyphen/>
        <w:t xml:space="preserve">filling is specified, mineral </w:t>
      </w:r>
      <w:r w:rsidRPr="0027141F">
        <w:t>aggregate meeting the gradation requirements of Type III shall be used.</w:t>
      </w:r>
    </w:p>
    <w:p w14:paraId="526AAC18" w14:textId="77777777" w:rsidR="007C5A79" w:rsidRPr="009B23E4" w:rsidRDefault="007C5A79" w:rsidP="007C5A79">
      <w:pPr>
        <w:rPr>
          <w:szCs w:val="24"/>
        </w:rPr>
      </w:pPr>
    </w:p>
    <w:p w14:paraId="6158EE42" w14:textId="77777777" w:rsidR="007C5A79" w:rsidRPr="009B23E4" w:rsidRDefault="007C5A79" w:rsidP="007C5A79">
      <w:pPr>
        <w:jc w:val="both"/>
        <w:rPr>
          <w:szCs w:val="24"/>
        </w:rPr>
      </w:pPr>
      <w:r w:rsidRPr="009B23E4">
        <w:rPr>
          <w:szCs w:val="24"/>
        </w:rPr>
        <w:t xml:space="preserve">The gradation of the mineral aggregate shall </w:t>
      </w:r>
      <w:r w:rsidRPr="0025114B">
        <w:rPr>
          <w:szCs w:val="24"/>
        </w:rPr>
        <w:t xml:space="preserve">be </w:t>
      </w:r>
      <w:r w:rsidRPr="007C5A79">
        <w:rPr>
          <w:szCs w:val="24"/>
        </w:rPr>
        <w:t>Type</w:t>
      </w:r>
      <w:r>
        <w:t xml:space="preserve"> </w:t>
      </w:r>
      <w:r w:rsidRPr="00384576">
        <w:rPr>
          <w:bCs/>
          <w:color w:val="FF0000"/>
        </w:rPr>
        <w:t>XXXX</w:t>
      </w:r>
      <w:r w:rsidRPr="009B23E4">
        <w:t>.</w:t>
      </w:r>
      <w:r w:rsidRPr="009B23E4">
        <w:rPr>
          <w:szCs w:val="24"/>
        </w:rPr>
        <w:t xml:space="preserve">  The gradation of the mineral aggregate, when tested in accordance with the requirements of Arizona Test Method 201, shall conform to the </w:t>
      </w:r>
      <w:r w:rsidRPr="009B23E4">
        <w:rPr>
          <w:color w:val="000000"/>
        </w:rPr>
        <w:t>requirements of Table</w:t>
      </w:r>
      <w:r w:rsidR="008F40AB">
        <w:rPr>
          <w:color w:val="000000"/>
        </w:rPr>
        <w:t xml:space="preserve"> </w:t>
      </w:r>
      <w:r w:rsidRPr="009B23E4">
        <w:rPr>
          <w:color w:val="000000"/>
        </w:rPr>
        <w:t>3.</w:t>
      </w:r>
    </w:p>
    <w:p w14:paraId="2BB93624" w14:textId="77777777" w:rsidR="008F40AB" w:rsidRDefault="008F40AB" w:rsidP="007C5A79">
      <w:pPr>
        <w:jc w:val="both"/>
        <w:rPr>
          <w:szCs w:val="24"/>
        </w:rPr>
      </w:pP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2340"/>
        <w:gridCol w:w="2304"/>
        <w:gridCol w:w="2448"/>
      </w:tblGrid>
      <w:tr w:rsidR="007C5A79" w14:paraId="7DF55B94" w14:textId="77777777" w:rsidTr="002E2820">
        <w:trPr>
          <w:trHeight w:val="576"/>
          <w:jc w:val="center"/>
        </w:trPr>
        <w:tc>
          <w:tcPr>
            <w:tcW w:w="9360" w:type="dxa"/>
            <w:gridSpan w:val="4"/>
            <w:tcBorders>
              <w:top w:val="single" w:sz="4" w:space="0" w:color="auto"/>
              <w:left w:val="single" w:sz="4" w:space="0" w:color="auto"/>
              <w:bottom w:val="single" w:sz="4" w:space="0" w:color="auto"/>
              <w:right w:val="single" w:sz="4" w:space="0" w:color="auto"/>
            </w:tcBorders>
            <w:vAlign w:val="center"/>
          </w:tcPr>
          <w:p w14:paraId="7B5EC696" w14:textId="77777777" w:rsidR="007C5A79" w:rsidRPr="009B23E4" w:rsidRDefault="007C5A79" w:rsidP="002E2820">
            <w:pPr>
              <w:jc w:val="center"/>
              <w:rPr>
                <w:b/>
                <w:szCs w:val="24"/>
              </w:rPr>
            </w:pPr>
            <w:r w:rsidRPr="009B23E4">
              <w:rPr>
                <w:b/>
                <w:color w:val="000000"/>
                <w:szCs w:val="24"/>
              </w:rPr>
              <w:t>TABLE 3</w:t>
            </w:r>
          </w:p>
        </w:tc>
      </w:tr>
      <w:tr w:rsidR="007C5A79" w14:paraId="67516376" w14:textId="77777777" w:rsidTr="002E2820">
        <w:trPr>
          <w:trHeight w:val="504"/>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48C73CF8" w14:textId="77777777" w:rsidR="007C5A79" w:rsidRPr="00657730" w:rsidRDefault="007C5A79" w:rsidP="002E2820">
            <w:pPr>
              <w:jc w:val="center"/>
              <w:rPr>
                <w:b/>
                <w:szCs w:val="24"/>
              </w:rPr>
            </w:pPr>
            <w:r w:rsidRPr="00657730">
              <w:rPr>
                <w:b/>
                <w:szCs w:val="24"/>
              </w:rPr>
              <w:t>SIEVE SIZE</w:t>
            </w:r>
          </w:p>
        </w:tc>
        <w:tc>
          <w:tcPr>
            <w:tcW w:w="7092" w:type="dxa"/>
            <w:gridSpan w:val="3"/>
            <w:tcBorders>
              <w:top w:val="single" w:sz="4" w:space="0" w:color="auto"/>
              <w:left w:val="single" w:sz="4" w:space="0" w:color="auto"/>
              <w:bottom w:val="single" w:sz="4" w:space="0" w:color="auto"/>
              <w:right w:val="single" w:sz="4" w:space="0" w:color="auto"/>
            </w:tcBorders>
            <w:vAlign w:val="center"/>
          </w:tcPr>
          <w:p w14:paraId="1E7AC7D8" w14:textId="77777777" w:rsidR="007C5A79" w:rsidRPr="009B23E4" w:rsidRDefault="007C5A79" w:rsidP="002E2820">
            <w:pPr>
              <w:jc w:val="center"/>
              <w:rPr>
                <w:b/>
                <w:szCs w:val="24"/>
              </w:rPr>
            </w:pPr>
            <w:r w:rsidRPr="009B23E4">
              <w:rPr>
                <w:b/>
                <w:szCs w:val="24"/>
              </w:rPr>
              <w:t>PERCENT PASSING SIEVES</w:t>
            </w:r>
          </w:p>
        </w:tc>
      </w:tr>
      <w:tr w:rsidR="007C5A79" w14:paraId="5416C90E" w14:textId="77777777" w:rsidTr="002E2820">
        <w:trPr>
          <w:trHeight w:hRule="exact" w:val="504"/>
          <w:jc w:val="center"/>
        </w:trPr>
        <w:tc>
          <w:tcPr>
            <w:tcW w:w="2268" w:type="dxa"/>
            <w:vMerge/>
            <w:tcBorders>
              <w:left w:val="single" w:sz="4" w:space="0" w:color="auto"/>
              <w:right w:val="single" w:sz="4" w:space="0" w:color="auto"/>
            </w:tcBorders>
            <w:shd w:val="clear" w:color="auto" w:fill="auto"/>
            <w:vAlign w:val="center"/>
          </w:tcPr>
          <w:p w14:paraId="38619656" w14:textId="77777777" w:rsidR="007C5A79" w:rsidRPr="00657730" w:rsidRDefault="007C5A79" w:rsidP="002E2820">
            <w:pPr>
              <w:jc w:val="center"/>
              <w:rPr>
                <w:b/>
                <w:szCs w:val="24"/>
              </w:rPr>
            </w:pPr>
          </w:p>
        </w:tc>
        <w:tc>
          <w:tcPr>
            <w:tcW w:w="4644" w:type="dxa"/>
            <w:gridSpan w:val="2"/>
            <w:tcBorders>
              <w:top w:val="single" w:sz="4" w:space="0" w:color="auto"/>
              <w:left w:val="single" w:sz="4" w:space="0" w:color="auto"/>
              <w:bottom w:val="single" w:sz="4" w:space="0" w:color="auto"/>
              <w:right w:val="single" w:sz="4" w:space="0" w:color="auto"/>
            </w:tcBorders>
            <w:vAlign w:val="center"/>
          </w:tcPr>
          <w:p w14:paraId="12D12D5F" w14:textId="77777777" w:rsidR="007C5A79" w:rsidRPr="009B23E4" w:rsidRDefault="007C5A79" w:rsidP="002E2820">
            <w:pPr>
              <w:jc w:val="center"/>
              <w:rPr>
                <w:b/>
                <w:szCs w:val="24"/>
              </w:rPr>
            </w:pPr>
            <w:r w:rsidRPr="009B23E4">
              <w:rPr>
                <w:b/>
                <w:szCs w:val="24"/>
              </w:rPr>
              <w:t>MIX DESIGN GRADING LIMITS</w:t>
            </w:r>
          </w:p>
        </w:tc>
        <w:tc>
          <w:tcPr>
            <w:tcW w:w="2448" w:type="dxa"/>
            <w:vMerge w:val="restart"/>
            <w:tcBorders>
              <w:top w:val="single" w:sz="4" w:space="0" w:color="auto"/>
              <w:left w:val="single" w:sz="4" w:space="0" w:color="auto"/>
              <w:right w:val="single" w:sz="4" w:space="0" w:color="auto"/>
            </w:tcBorders>
            <w:vAlign w:val="center"/>
          </w:tcPr>
          <w:p w14:paraId="7DC65DF7" w14:textId="77777777" w:rsidR="007C5A79" w:rsidRPr="009B23E4" w:rsidRDefault="007C5A79" w:rsidP="002E2820">
            <w:pPr>
              <w:ind w:right="72"/>
              <w:jc w:val="center"/>
              <w:rPr>
                <w:b/>
                <w:szCs w:val="24"/>
              </w:rPr>
            </w:pPr>
            <w:r w:rsidRPr="009B23E4">
              <w:rPr>
                <w:b/>
                <w:szCs w:val="24"/>
              </w:rPr>
              <w:t>PRODUCTION</w:t>
            </w:r>
          </w:p>
          <w:p w14:paraId="3E0FBF5F" w14:textId="77777777" w:rsidR="007C5A79" w:rsidRPr="009B23E4" w:rsidRDefault="007C5A79" w:rsidP="002E2820">
            <w:pPr>
              <w:ind w:right="72"/>
              <w:jc w:val="center"/>
              <w:rPr>
                <w:b/>
                <w:szCs w:val="24"/>
              </w:rPr>
            </w:pPr>
            <w:r w:rsidRPr="009B23E4">
              <w:rPr>
                <w:b/>
                <w:szCs w:val="24"/>
              </w:rPr>
              <w:t xml:space="preserve">TOLERANCES </w:t>
            </w:r>
          </w:p>
          <w:p w14:paraId="7D2D760D" w14:textId="77777777" w:rsidR="007C5A79" w:rsidRPr="009B23E4" w:rsidRDefault="007C5A79" w:rsidP="002E2820">
            <w:pPr>
              <w:ind w:right="72"/>
              <w:jc w:val="center"/>
              <w:rPr>
                <w:szCs w:val="24"/>
              </w:rPr>
            </w:pPr>
            <w:r w:rsidRPr="009B23E4">
              <w:rPr>
                <w:szCs w:val="24"/>
              </w:rPr>
              <w:t>(See Note Below)</w:t>
            </w:r>
          </w:p>
        </w:tc>
      </w:tr>
      <w:tr w:rsidR="007C5A79" w14:paraId="015289DA" w14:textId="77777777" w:rsidTr="002E2820">
        <w:trPr>
          <w:trHeight w:hRule="exact" w:val="504"/>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92C1381" w14:textId="77777777" w:rsidR="007C5A79" w:rsidRPr="00657730" w:rsidRDefault="007C5A79" w:rsidP="002E2820">
            <w:pPr>
              <w:jc w:val="center"/>
              <w:rPr>
                <w:b/>
                <w:szCs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7AF4E12D" w14:textId="77777777" w:rsidR="007C5A79" w:rsidRPr="009B23E4" w:rsidRDefault="007C5A79" w:rsidP="002E2820">
            <w:pPr>
              <w:jc w:val="center"/>
              <w:rPr>
                <w:b/>
                <w:szCs w:val="24"/>
              </w:rPr>
            </w:pPr>
            <w:r w:rsidRPr="009B23E4">
              <w:rPr>
                <w:b/>
                <w:szCs w:val="24"/>
              </w:rPr>
              <w:t>TYPE II</w:t>
            </w:r>
          </w:p>
        </w:tc>
        <w:tc>
          <w:tcPr>
            <w:tcW w:w="2304" w:type="dxa"/>
            <w:tcBorders>
              <w:top w:val="single" w:sz="4" w:space="0" w:color="auto"/>
              <w:left w:val="single" w:sz="4" w:space="0" w:color="auto"/>
              <w:bottom w:val="single" w:sz="4" w:space="0" w:color="auto"/>
              <w:right w:val="single" w:sz="4" w:space="0" w:color="auto"/>
            </w:tcBorders>
            <w:vAlign w:val="center"/>
          </w:tcPr>
          <w:p w14:paraId="1F6F66B9" w14:textId="77777777" w:rsidR="007C5A79" w:rsidRPr="009B23E4" w:rsidRDefault="007C5A79" w:rsidP="002E2820">
            <w:pPr>
              <w:jc w:val="center"/>
              <w:rPr>
                <w:b/>
                <w:szCs w:val="24"/>
              </w:rPr>
            </w:pPr>
            <w:r w:rsidRPr="009B23E4">
              <w:rPr>
                <w:b/>
                <w:szCs w:val="24"/>
              </w:rPr>
              <w:t>TYPE III</w:t>
            </w:r>
          </w:p>
        </w:tc>
        <w:tc>
          <w:tcPr>
            <w:tcW w:w="2448" w:type="dxa"/>
            <w:vMerge/>
            <w:tcBorders>
              <w:left w:val="single" w:sz="4" w:space="0" w:color="auto"/>
              <w:bottom w:val="single" w:sz="4" w:space="0" w:color="auto"/>
              <w:right w:val="single" w:sz="4" w:space="0" w:color="auto"/>
            </w:tcBorders>
            <w:vAlign w:val="center"/>
          </w:tcPr>
          <w:p w14:paraId="0FC485ED" w14:textId="77777777" w:rsidR="007C5A79" w:rsidRPr="009B23E4" w:rsidRDefault="007C5A79" w:rsidP="002E2820">
            <w:pPr>
              <w:ind w:right="72"/>
              <w:jc w:val="center"/>
              <w:rPr>
                <w:b/>
                <w:szCs w:val="24"/>
              </w:rPr>
            </w:pPr>
          </w:p>
        </w:tc>
      </w:tr>
      <w:tr w:rsidR="007C5A79" w14:paraId="10DA13C7" w14:textId="77777777" w:rsidTr="002E2820">
        <w:trPr>
          <w:trHeight w:val="432"/>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7F1EE0" w14:textId="77777777" w:rsidR="007C5A79" w:rsidRPr="00657730" w:rsidRDefault="007C5A79" w:rsidP="002E2820">
            <w:pPr>
              <w:jc w:val="center"/>
              <w:rPr>
                <w:szCs w:val="24"/>
              </w:rPr>
            </w:pPr>
            <w:r w:rsidRPr="00657730">
              <w:rPr>
                <w:szCs w:val="24"/>
              </w:rPr>
              <w:t>3/8 inch</w:t>
            </w:r>
          </w:p>
        </w:tc>
        <w:tc>
          <w:tcPr>
            <w:tcW w:w="2340" w:type="dxa"/>
            <w:tcBorders>
              <w:top w:val="single" w:sz="4" w:space="0" w:color="auto"/>
              <w:left w:val="single" w:sz="4" w:space="0" w:color="auto"/>
              <w:bottom w:val="single" w:sz="4" w:space="0" w:color="auto"/>
              <w:right w:val="single" w:sz="4" w:space="0" w:color="auto"/>
            </w:tcBorders>
            <w:vAlign w:val="center"/>
          </w:tcPr>
          <w:p w14:paraId="65D0576F" w14:textId="77777777" w:rsidR="007C5A79" w:rsidRPr="009B23E4" w:rsidRDefault="007C5A79" w:rsidP="002E2820">
            <w:pPr>
              <w:jc w:val="center"/>
              <w:rPr>
                <w:szCs w:val="24"/>
              </w:rPr>
            </w:pPr>
            <w:r w:rsidRPr="009B23E4">
              <w:rPr>
                <w:szCs w:val="24"/>
              </w:rPr>
              <w:t>100</w:t>
            </w:r>
          </w:p>
        </w:tc>
        <w:tc>
          <w:tcPr>
            <w:tcW w:w="2304" w:type="dxa"/>
            <w:tcBorders>
              <w:top w:val="single" w:sz="4" w:space="0" w:color="auto"/>
              <w:left w:val="single" w:sz="4" w:space="0" w:color="auto"/>
              <w:bottom w:val="single" w:sz="4" w:space="0" w:color="auto"/>
              <w:right w:val="single" w:sz="4" w:space="0" w:color="auto"/>
            </w:tcBorders>
            <w:vAlign w:val="center"/>
          </w:tcPr>
          <w:p w14:paraId="04B71D63" w14:textId="77777777" w:rsidR="007C5A79" w:rsidRPr="009B23E4" w:rsidRDefault="007C5A79" w:rsidP="002E2820">
            <w:pPr>
              <w:jc w:val="center"/>
              <w:rPr>
                <w:szCs w:val="24"/>
              </w:rPr>
            </w:pPr>
            <w:r w:rsidRPr="009B23E4">
              <w:rPr>
                <w:szCs w:val="24"/>
              </w:rPr>
              <w:t>100</w:t>
            </w:r>
          </w:p>
        </w:tc>
        <w:tc>
          <w:tcPr>
            <w:tcW w:w="2448" w:type="dxa"/>
            <w:tcBorders>
              <w:top w:val="single" w:sz="4" w:space="0" w:color="auto"/>
              <w:left w:val="single" w:sz="4" w:space="0" w:color="auto"/>
              <w:bottom w:val="single" w:sz="4" w:space="0" w:color="auto"/>
              <w:right w:val="single" w:sz="4" w:space="0" w:color="auto"/>
            </w:tcBorders>
            <w:vAlign w:val="center"/>
          </w:tcPr>
          <w:p w14:paraId="7FEF0D31" w14:textId="77777777" w:rsidR="007C5A79" w:rsidRPr="0027141F" w:rsidRDefault="007C5A79" w:rsidP="002E2820">
            <w:pPr>
              <w:jc w:val="center"/>
              <w:rPr>
                <w:strike/>
                <w:szCs w:val="24"/>
              </w:rPr>
            </w:pPr>
            <w:r w:rsidRPr="0027141F">
              <w:rPr>
                <w:szCs w:val="24"/>
              </w:rPr>
              <w:t>----</w:t>
            </w:r>
          </w:p>
        </w:tc>
      </w:tr>
      <w:tr w:rsidR="007C5A79" w14:paraId="62301A78" w14:textId="77777777" w:rsidTr="002E2820">
        <w:trPr>
          <w:trHeight w:val="432"/>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358041" w14:textId="77777777" w:rsidR="007C5A79" w:rsidRPr="00657730" w:rsidRDefault="007C5A79" w:rsidP="002E2820">
            <w:pPr>
              <w:jc w:val="center"/>
              <w:rPr>
                <w:szCs w:val="24"/>
              </w:rPr>
            </w:pPr>
            <w:r w:rsidRPr="00657730">
              <w:rPr>
                <w:szCs w:val="24"/>
              </w:rPr>
              <w:t>No. 4</w:t>
            </w:r>
          </w:p>
        </w:tc>
        <w:tc>
          <w:tcPr>
            <w:tcW w:w="2340" w:type="dxa"/>
            <w:tcBorders>
              <w:top w:val="single" w:sz="4" w:space="0" w:color="auto"/>
              <w:left w:val="single" w:sz="4" w:space="0" w:color="auto"/>
              <w:bottom w:val="single" w:sz="4" w:space="0" w:color="auto"/>
              <w:right w:val="single" w:sz="4" w:space="0" w:color="auto"/>
            </w:tcBorders>
            <w:vAlign w:val="center"/>
          </w:tcPr>
          <w:p w14:paraId="3485F19D" w14:textId="77777777" w:rsidR="007C5A79" w:rsidRPr="0027141F" w:rsidRDefault="007C5A79" w:rsidP="002E2820">
            <w:pPr>
              <w:jc w:val="center"/>
              <w:rPr>
                <w:szCs w:val="24"/>
              </w:rPr>
            </w:pPr>
            <w:r w:rsidRPr="0027141F">
              <w:rPr>
                <w:szCs w:val="24"/>
              </w:rPr>
              <w:t>90-100</w:t>
            </w:r>
          </w:p>
        </w:tc>
        <w:tc>
          <w:tcPr>
            <w:tcW w:w="2304" w:type="dxa"/>
            <w:tcBorders>
              <w:top w:val="single" w:sz="4" w:space="0" w:color="auto"/>
              <w:left w:val="single" w:sz="4" w:space="0" w:color="auto"/>
              <w:bottom w:val="single" w:sz="4" w:space="0" w:color="auto"/>
              <w:right w:val="single" w:sz="4" w:space="0" w:color="auto"/>
            </w:tcBorders>
            <w:vAlign w:val="center"/>
          </w:tcPr>
          <w:p w14:paraId="1192F020" w14:textId="77777777" w:rsidR="007C5A79" w:rsidRPr="009B23E4" w:rsidRDefault="007C5A79" w:rsidP="002E2820">
            <w:pPr>
              <w:jc w:val="center"/>
              <w:rPr>
                <w:szCs w:val="24"/>
              </w:rPr>
            </w:pPr>
            <w:r w:rsidRPr="009B23E4">
              <w:rPr>
                <w:szCs w:val="24"/>
              </w:rPr>
              <w:t>70-90</w:t>
            </w:r>
          </w:p>
        </w:tc>
        <w:tc>
          <w:tcPr>
            <w:tcW w:w="2448" w:type="dxa"/>
            <w:tcBorders>
              <w:top w:val="single" w:sz="4" w:space="0" w:color="auto"/>
              <w:left w:val="single" w:sz="4" w:space="0" w:color="auto"/>
              <w:bottom w:val="single" w:sz="4" w:space="0" w:color="auto"/>
              <w:right w:val="single" w:sz="4" w:space="0" w:color="auto"/>
            </w:tcBorders>
            <w:vAlign w:val="center"/>
          </w:tcPr>
          <w:p w14:paraId="4D12B82B" w14:textId="77777777" w:rsidR="007C5A79" w:rsidRPr="009B23E4" w:rsidRDefault="007C5A79" w:rsidP="002E2820">
            <w:pPr>
              <w:jc w:val="center"/>
              <w:rPr>
                <w:szCs w:val="24"/>
              </w:rPr>
            </w:pPr>
            <w:r w:rsidRPr="009B23E4">
              <w:rPr>
                <w:szCs w:val="24"/>
              </w:rPr>
              <w:sym w:font="Symbol" w:char="F0B1"/>
            </w:r>
            <w:r w:rsidRPr="009B23E4">
              <w:rPr>
                <w:szCs w:val="24"/>
              </w:rPr>
              <w:t xml:space="preserve"> 5</w:t>
            </w:r>
          </w:p>
        </w:tc>
      </w:tr>
      <w:tr w:rsidR="007C5A79" w14:paraId="3E3C1479" w14:textId="77777777" w:rsidTr="002E2820">
        <w:trPr>
          <w:trHeight w:val="432"/>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74470E" w14:textId="77777777" w:rsidR="007C5A79" w:rsidRPr="00657730" w:rsidRDefault="007C5A79" w:rsidP="002E2820">
            <w:pPr>
              <w:jc w:val="center"/>
              <w:rPr>
                <w:szCs w:val="24"/>
              </w:rPr>
            </w:pPr>
            <w:r w:rsidRPr="00657730">
              <w:rPr>
                <w:szCs w:val="24"/>
              </w:rPr>
              <w:t>No. 8</w:t>
            </w:r>
          </w:p>
        </w:tc>
        <w:tc>
          <w:tcPr>
            <w:tcW w:w="2340" w:type="dxa"/>
            <w:tcBorders>
              <w:top w:val="single" w:sz="4" w:space="0" w:color="auto"/>
              <w:left w:val="single" w:sz="4" w:space="0" w:color="auto"/>
              <w:bottom w:val="single" w:sz="4" w:space="0" w:color="auto"/>
              <w:right w:val="single" w:sz="4" w:space="0" w:color="auto"/>
            </w:tcBorders>
            <w:vAlign w:val="center"/>
          </w:tcPr>
          <w:p w14:paraId="09D6DFA5" w14:textId="77777777" w:rsidR="007C5A79" w:rsidRPr="009B23E4" w:rsidRDefault="007C5A79" w:rsidP="002E2820">
            <w:pPr>
              <w:jc w:val="center"/>
              <w:rPr>
                <w:szCs w:val="24"/>
              </w:rPr>
            </w:pPr>
            <w:r w:rsidRPr="009B23E4">
              <w:rPr>
                <w:szCs w:val="24"/>
              </w:rPr>
              <w:t>65-90</w:t>
            </w:r>
          </w:p>
        </w:tc>
        <w:tc>
          <w:tcPr>
            <w:tcW w:w="2304" w:type="dxa"/>
            <w:tcBorders>
              <w:top w:val="single" w:sz="4" w:space="0" w:color="auto"/>
              <w:left w:val="single" w:sz="4" w:space="0" w:color="auto"/>
              <w:bottom w:val="single" w:sz="4" w:space="0" w:color="auto"/>
              <w:right w:val="single" w:sz="4" w:space="0" w:color="auto"/>
            </w:tcBorders>
            <w:vAlign w:val="center"/>
          </w:tcPr>
          <w:p w14:paraId="134E8493" w14:textId="77777777" w:rsidR="007C5A79" w:rsidRPr="009B23E4" w:rsidRDefault="007C5A79" w:rsidP="002E2820">
            <w:pPr>
              <w:jc w:val="center"/>
              <w:rPr>
                <w:szCs w:val="24"/>
              </w:rPr>
            </w:pPr>
            <w:r w:rsidRPr="009B23E4">
              <w:rPr>
                <w:szCs w:val="24"/>
              </w:rPr>
              <w:t>45-70</w:t>
            </w:r>
          </w:p>
        </w:tc>
        <w:tc>
          <w:tcPr>
            <w:tcW w:w="2448" w:type="dxa"/>
            <w:tcBorders>
              <w:top w:val="single" w:sz="4" w:space="0" w:color="auto"/>
              <w:left w:val="single" w:sz="4" w:space="0" w:color="auto"/>
              <w:bottom w:val="single" w:sz="4" w:space="0" w:color="auto"/>
              <w:right w:val="single" w:sz="4" w:space="0" w:color="auto"/>
            </w:tcBorders>
            <w:vAlign w:val="center"/>
          </w:tcPr>
          <w:p w14:paraId="4640C7C1" w14:textId="77777777" w:rsidR="007C5A79" w:rsidRPr="009B23E4" w:rsidRDefault="007C5A79" w:rsidP="002E2820">
            <w:pPr>
              <w:jc w:val="center"/>
              <w:rPr>
                <w:szCs w:val="24"/>
              </w:rPr>
            </w:pPr>
            <w:r w:rsidRPr="009B23E4">
              <w:rPr>
                <w:szCs w:val="24"/>
              </w:rPr>
              <w:sym w:font="Symbol" w:char="F0B1"/>
            </w:r>
            <w:r w:rsidRPr="009B23E4">
              <w:rPr>
                <w:szCs w:val="24"/>
              </w:rPr>
              <w:t xml:space="preserve"> 5</w:t>
            </w:r>
          </w:p>
        </w:tc>
      </w:tr>
      <w:tr w:rsidR="007C5A79" w14:paraId="5C091FA5" w14:textId="77777777" w:rsidTr="002E2820">
        <w:trPr>
          <w:trHeight w:val="432"/>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EA4C3C" w14:textId="77777777" w:rsidR="007C5A79" w:rsidRPr="00657730" w:rsidRDefault="007C5A79" w:rsidP="002E2820">
            <w:pPr>
              <w:jc w:val="center"/>
              <w:rPr>
                <w:szCs w:val="24"/>
              </w:rPr>
            </w:pPr>
            <w:r w:rsidRPr="00657730">
              <w:rPr>
                <w:szCs w:val="24"/>
              </w:rPr>
              <w:t>No. 16</w:t>
            </w:r>
          </w:p>
        </w:tc>
        <w:tc>
          <w:tcPr>
            <w:tcW w:w="2340" w:type="dxa"/>
            <w:tcBorders>
              <w:top w:val="single" w:sz="4" w:space="0" w:color="auto"/>
              <w:left w:val="single" w:sz="4" w:space="0" w:color="auto"/>
              <w:bottom w:val="single" w:sz="4" w:space="0" w:color="auto"/>
              <w:right w:val="single" w:sz="4" w:space="0" w:color="auto"/>
            </w:tcBorders>
            <w:vAlign w:val="center"/>
          </w:tcPr>
          <w:p w14:paraId="347B7150" w14:textId="77777777" w:rsidR="007C5A79" w:rsidRPr="009B23E4" w:rsidRDefault="007C5A79" w:rsidP="002E2820">
            <w:pPr>
              <w:jc w:val="center"/>
              <w:rPr>
                <w:szCs w:val="24"/>
              </w:rPr>
            </w:pPr>
            <w:r w:rsidRPr="009B23E4">
              <w:rPr>
                <w:szCs w:val="24"/>
              </w:rPr>
              <w:t>45-70</w:t>
            </w:r>
          </w:p>
        </w:tc>
        <w:tc>
          <w:tcPr>
            <w:tcW w:w="2304" w:type="dxa"/>
            <w:tcBorders>
              <w:top w:val="single" w:sz="4" w:space="0" w:color="auto"/>
              <w:left w:val="single" w:sz="4" w:space="0" w:color="auto"/>
              <w:bottom w:val="single" w:sz="4" w:space="0" w:color="auto"/>
              <w:right w:val="single" w:sz="4" w:space="0" w:color="auto"/>
            </w:tcBorders>
            <w:vAlign w:val="center"/>
          </w:tcPr>
          <w:p w14:paraId="7EB6E9E4" w14:textId="77777777" w:rsidR="007C5A79" w:rsidRPr="009B23E4" w:rsidRDefault="007C5A79" w:rsidP="002E2820">
            <w:pPr>
              <w:jc w:val="center"/>
              <w:rPr>
                <w:szCs w:val="24"/>
              </w:rPr>
            </w:pPr>
            <w:r w:rsidRPr="009B23E4">
              <w:rPr>
                <w:szCs w:val="24"/>
              </w:rPr>
              <w:t>28-50</w:t>
            </w:r>
          </w:p>
        </w:tc>
        <w:tc>
          <w:tcPr>
            <w:tcW w:w="2448" w:type="dxa"/>
            <w:tcBorders>
              <w:top w:val="single" w:sz="4" w:space="0" w:color="auto"/>
              <w:left w:val="single" w:sz="4" w:space="0" w:color="auto"/>
              <w:bottom w:val="single" w:sz="4" w:space="0" w:color="auto"/>
              <w:right w:val="single" w:sz="4" w:space="0" w:color="auto"/>
            </w:tcBorders>
            <w:vAlign w:val="center"/>
          </w:tcPr>
          <w:p w14:paraId="4A37DC3E" w14:textId="77777777" w:rsidR="007C5A79" w:rsidRPr="009B23E4" w:rsidRDefault="007C5A79" w:rsidP="002E2820">
            <w:pPr>
              <w:jc w:val="center"/>
              <w:rPr>
                <w:szCs w:val="24"/>
              </w:rPr>
            </w:pPr>
            <w:r w:rsidRPr="009B23E4">
              <w:rPr>
                <w:szCs w:val="24"/>
              </w:rPr>
              <w:sym w:font="Symbol" w:char="F0B1"/>
            </w:r>
            <w:r w:rsidRPr="009B23E4">
              <w:rPr>
                <w:szCs w:val="24"/>
              </w:rPr>
              <w:t xml:space="preserve"> 5</w:t>
            </w:r>
          </w:p>
        </w:tc>
      </w:tr>
      <w:tr w:rsidR="007C5A79" w14:paraId="2777B805" w14:textId="77777777" w:rsidTr="002E2820">
        <w:trPr>
          <w:trHeight w:val="432"/>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0FF713" w14:textId="77777777" w:rsidR="007C5A79" w:rsidRPr="00657730" w:rsidRDefault="007C5A79" w:rsidP="002E2820">
            <w:pPr>
              <w:jc w:val="center"/>
              <w:rPr>
                <w:szCs w:val="24"/>
              </w:rPr>
            </w:pPr>
            <w:r w:rsidRPr="00657730">
              <w:rPr>
                <w:szCs w:val="24"/>
              </w:rPr>
              <w:t>No. 30</w:t>
            </w:r>
          </w:p>
        </w:tc>
        <w:tc>
          <w:tcPr>
            <w:tcW w:w="2340" w:type="dxa"/>
            <w:tcBorders>
              <w:top w:val="single" w:sz="4" w:space="0" w:color="auto"/>
              <w:left w:val="single" w:sz="4" w:space="0" w:color="auto"/>
              <w:bottom w:val="single" w:sz="4" w:space="0" w:color="auto"/>
              <w:right w:val="single" w:sz="4" w:space="0" w:color="auto"/>
            </w:tcBorders>
            <w:vAlign w:val="center"/>
          </w:tcPr>
          <w:p w14:paraId="30867097" w14:textId="77777777" w:rsidR="007C5A79" w:rsidRPr="009B23E4" w:rsidRDefault="007C5A79" w:rsidP="002E2820">
            <w:pPr>
              <w:jc w:val="center"/>
              <w:rPr>
                <w:szCs w:val="24"/>
              </w:rPr>
            </w:pPr>
            <w:r w:rsidRPr="009B23E4">
              <w:rPr>
                <w:szCs w:val="24"/>
              </w:rPr>
              <w:t>30-50</w:t>
            </w:r>
          </w:p>
        </w:tc>
        <w:tc>
          <w:tcPr>
            <w:tcW w:w="2304" w:type="dxa"/>
            <w:tcBorders>
              <w:top w:val="single" w:sz="4" w:space="0" w:color="auto"/>
              <w:left w:val="single" w:sz="4" w:space="0" w:color="auto"/>
              <w:bottom w:val="single" w:sz="4" w:space="0" w:color="auto"/>
              <w:right w:val="single" w:sz="4" w:space="0" w:color="auto"/>
            </w:tcBorders>
            <w:vAlign w:val="center"/>
          </w:tcPr>
          <w:p w14:paraId="309A1EC8" w14:textId="77777777" w:rsidR="007C5A79" w:rsidRPr="009B23E4" w:rsidRDefault="007C5A79" w:rsidP="002E2820">
            <w:pPr>
              <w:jc w:val="center"/>
              <w:rPr>
                <w:szCs w:val="24"/>
              </w:rPr>
            </w:pPr>
            <w:r w:rsidRPr="009B23E4">
              <w:rPr>
                <w:szCs w:val="24"/>
              </w:rPr>
              <w:t>19-34</w:t>
            </w:r>
          </w:p>
        </w:tc>
        <w:tc>
          <w:tcPr>
            <w:tcW w:w="2448" w:type="dxa"/>
            <w:tcBorders>
              <w:top w:val="single" w:sz="4" w:space="0" w:color="auto"/>
              <w:left w:val="single" w:sz="4" w:space="0" w:color="auto"/>
              <w:bottom w:val="single" w:sz="4" w:space="0" w:color="auto"/>
              <w:right w:val="single" w:sz="4" w:space="0" w:color="auto"/>
            </w:tcBorders>
            <w:vAlign w:val="center"/>
          </w:tcPr>
          <w:p w14:paraId="239BB4E7" w14:textId="77777777" w:rsidR="007C5A79" w:rsidRPr="009B23E4" w:rsidRDefault="007C5A79" w:rsidP="002E2820">
            <w:pPr>
              <w:jc w:val="center"/>
              <w:rPr>
                <w:szCs w:val="24"/>
              </w:rPr>
            </w:pPr>
            <w:r w:rsidRPr="009B23E4">
              <w:rPr>
                <w:szCs w:val="24"/>
              </w:rPr>
              <w:sym w:font="Symbol" w:char="F0B1"/>
            </w:r>
            <w:r w:rsidRPr="009B23E4">
              <w:rPr>
                <w:szCs w:val="24"/>
              </w:rPr>
              <w:t xml:space="preserve"> 5</w:t>
            </w:r>
          </w:p>
        </w:tc>
      </w:tr>
      <w:tr w:rsidR="007C5A79" w14:paraId="2606353C" w14:textId="77777777" w:rsidTr="002E2820">
        <w:trPr>
          <w:trHeight w:val="432"/>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DB50D6" w14:textId="77777777" w:rsidR="007C5A79" w:rsidRPr="00657730" w:rsidRDefault="007C5A79" w:rsidP="002E2820">
            <w:pPr>
              <w:jc w:val="center"/>
              <w:rPr>
                <w:szCs w:val="24"/>
              </w:rPr>
            </w:pPr>
            <w:r w:rsidRPr="00657730">
              <w:rPr>
                <w:szCs w:val="24"/>
              </w:rPr>
              <w:t>No. 50</w:t>
            </w:r>
          </w:p>
        </w:tc>
        <w:tc>
          <w:tcPr>
            <w:tcW w:w="2340" w:type="dxa"/>
            <w:tcBorders>
              <w:top w:val="single" w:sz="4" w:space="0" w:color="auto"/>
              <w:left w:val="single" w:sz="4" w:space="0" w:color="auto"/>
              <w:bottom w:val="single" w:sz="4" w:space="0" w:color="auto"/>
              <w:right w:val="single" w:sz="4" w:space="0" w:color="auto"/>
            </w:tcBorders>
            <w:vAlign w:val="center"/>
          </w:tcPr>
          <w:p w14:paraId="16B9045A" w14:textId="77777777" w:rsidR="007C5A79" w:rsidRPr="009B23E4" w:rsidRDefault="007C5A79" w:rsidP="002E2820">
            <w:pPr>
              <w:jc w:val="center"/>
              <w:rPr>
                <w:szCs w:val="24"/>
              </w:rPr>
            </w:pPr>
            <w:r w:rsidRPr="009B23E4">
              <w:rPr>
                <w:szCs w:val="24"/>
              </w:rPr>
              <w:t>18-30</w:t>
            </w:r>
          </w:p>
        </w:tc>
        <w:tc>
          <w:tcPr>
            <w:tcW w:w="2304" w:type="dxa"/>
            <w:tcBorders>
              <w:top w:val="single" w:sz="4" w:space="0" w:color="auto"/>
              <w:left w:val="single" w:sz="4" w:space="0" w:color="auto"/>
              <w:bottom w:val="single" w:sz="4" w:space="0" w:color="auto"/>
              <w:right w:val="single" w:sz="4" w:space="0" w:color="auto"/>
            </w:tcBorders>
            <w:vAlign w:val="center"/>
          </w:tcPr>
          <w:p w14:paraId="52E8A5AB" w14:textId="77777777" w:rsidR="007C5A79" w:rsidRPr="009B23E4" w:rsidRDefault="007C5A79" w:rsidP="002E2820">
            <w:pPr>
              <w:jc w:val="center"/>
              <w:rPr>
                <w:szCs w:val="24"/>
              </w:rPr>
            </w:pPr>
            <w:r w:rsidRPr="009B23E4">
              <w:rPr>
                <w:szCs w:val="24"/>
              </w:rPr>
              <w:t>12-25</w:t>
            </w:r>
          </w:p>
        </w:tc>
        <w:tc>
          <w:tcPr>
            <w:tcW w:w="2448" w:type="dxa"/>
            <w:tcBorders>
              <w:top w:val="single" w:sz="4" w:space="0" w:color="auto"/>
              <w:left w:val="single" w:sz="4" w:space="0" w:color="auto"/>
              <w:bottom w:val="single" w:sz="4" w:space="0" w:color="auto"/>
              <w:right w:val="single" w:sz="4" w:space="0" w:color="auto"/>
            </w:tcBorders>
            <w:vAlign w:val="center"/>
          </w:tcPr>
          <w:p w14:paraId="42287B12" w14:textId="77777777" w:rsidR="007C5A79" w:rsidRPr="009B23E4" w:rsidRDefault="007C5A79" w:rsidP="002E2820">
            <w:pPr>
              <w:jc w:val="center"/>
              <w:rPr>
                <w:szCs w:val="24"/>
              </w:rPr>
            </w:pPr>
            <w:r w:rsidRPr="009B23E4">
              <w:rPr>
                <w:szCs w:val="24"/>
              </w:rPr>
              <w:sym w:font="Symbol" w:char="F0B1"/>
            </w:r>
            <w:r w:rsidRPr="009B23E4">
              <w:rPr>
                <w:szCs w:val="24"/>
              </w:rPr>
              <w:t xml:space="preserve"> 4</w:t>
            </w:r>
          </w:p>
        </w:tc>
      </w:tr>
      <w:tr w:rsidR="007C5A79" w14:paraId="70E8BB7A" w14:textId="77777777" w:rsidTr="002E2820">
        <w:trPr>
          <w:trHeight w:val="432"/>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351484" w14:textId="77777777" w:rsidR="007C5A79" w:rsidRPr="00657730" w:rsidRDefault="007C5A79" w:rsidP="002E2820">
            <w:pPr>
              <w:jc w:val="center"/>
              <w:rPr>
                <w:szCs w:val="24"/>
              </w:rPr>
            </w:pPr>
            <w:r w:rsidRPr="00657730">
              <w:rPr>
                <w:szCs w:val="24"/>
              </w:rPr>
              <w:t>No. 100</w:t>
            </w:r>
          </w:p>
        </w:tc>
        <w:tc>
          <w:tcPr>
            <w:tcW w:w="2340" w:type="dxa"/>
            <w:tcBorders>
              <w:top w:val="single" w:sz="4" w:space="0" w:color="auto"/>
              <w:left w:val="single" w:sz="4" w:space="0" w:color="auto"/>
              <w:bottom w:val="single" w:sz="4" w:space="0" w:color="auto"/>
              <w:right w:val="single" w:sz="4" w:space="0" w:color="auto"/>
            </w:tcBorders>
            <w:vAlign w:val="center"/>
          </w:tcPr>
          <w:p w14:paraId="2A60DE00" w14:textId="77777777" w:rsidR="007C5A79" w:rsidRPr="009B23E4" w:rsidRDefault="007C5A79" w:rsidP="002E2820">
            <w:pPr>
              <w:jc w:val="center"/>
              <w:rPr>
                <w:szCs w:val="24"/>
              </w:rPr>
            </w:pPr>
            <w:r w:rsidRPr="009B23E4">
              <w:rPr>
                <w:szCs w:val="24"/>
              </w:rPr>
              <w:t>10-21</w:t>
            </w:r>
          </w:p>
        </w:tc>
        <w:tc>
          <w:tcPr>
            <w:tcW w:w="2304" w:type="dxa"/>
            <w:tcBorders>
              <w:top w:val="single" w:sz="4" w:space="0" w:color="auto"/>
              <w:left w:val="single" w:sz="4" w:space="0" w:color="auto"/>
              <w:bottom w:val="single" w:sz="4" w:space="0" w:color="auto"/>
              <w:right w:val="single" w:sz="4" w:space="0" w:color="auto"/>
            </w:tcBorders>
            <w:vAlign w:val="center"/>
          </w:tcPr>
          <w:p w14:paraId="61317BDE" w14:textId="77777777" w:rsidR="007C5A79" w:rsidRPr="009B23E4" w:rsidRDefault="007C5A79" w:rsidP="002E2820">
            <w:pPr>
              <w:jc w:val="center"/>
              <w:rPr>
                <w:szCs w:val="24"/>
              </w:rPr>
            </w:pPr>
            <w:r w:rsidRPr="009B23E4">
              <w:rPr>
                <w:szCs w:val="24"/>
              </w:rPr>
              <w:t>7-18</w:t>
            </w:r>
          </w:p>
        </w:tc>
        <w:tc>
          <w:tcPr>
            <w:tcW w:w="2448" w:type="dxa"/>
            <w:tcBorders>
              <w:top w:val="single" w:sz="4" w:space="0" w:color="auto"/>
              <w:left w:val="single" w:sz="4" w:space="0" w:color="auto"/>
              <w:bottom w:val="single" w:sz="4" w:space="0" w:color="auto"/>
              <w:right w:val="single" w:sz="4" w:space="0" w:color="auto"/>
            </w:tcBorders>
            <w:vAlign w:val="center"/>
          </w:tcPr>
          <w:p w14:paraId="4269D3A2" w14:textId="77777777" w:rsidR="007C5A79" w:rsidRPr="009B23E4" w:rsidRDefault="007C5A79" w:rsidP="002E2820">
            <w:pPr>
              <w:jc w:val="center"/>
              <w:rPr>
                <w:szCs w:val="24"/>
              </w:rPr>
            </w:pPr>
            <w:r w:rsidRPr="009B23E4">
              <w:rPr>
                <w:szCs w:val="24"/>
              </w:rPr>
              <w:sym w:font="Symbol" w:char="F0B1"/>
            </w:r>
            <w:r w:rsidRPr="009B23E4">
              <w:rPr>
                <w:szCs w:val="24"/>
              </w:rPr>
              <w:t xml:space="preserve"> 3</w:t>
            </w:r>
          </w:p>
        </w:tc>
      </w:tr>
      <w:tr w:rsidR="007C5A79" w14:paraId="6D008652" w14:textId="77777777" w:rsidTr="002E2820">
        <w:trPr>
          <w:trHeight w:val="432"/>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6D180E" w14:textId="77777777" w:rsidR="007C5A79" w:rsidRPr="00657730" w:rsidRDefault="007C5A79" w:rsidP="002E2820">
            <w:pPr>
              <w:jc w:val="center"/>
              <w:rPr>
                <w:szCs w:val="24"/>
              </w:rPr>
            </w:pPr>
            <w:r w:rsidRPr="00657730">
              <w:rPr>
                <w:szCs w:val="24"/>
              </w:rPr>
              <w:t>No. 200</w:t>
            </w:r>
          </w:p>
        </w:tc>
        <w:tc>
          <w:tcPr>
            <w:tcW w:w="2340" w:type="dxa"/>
            <w:tcBorders>
              <w:top w:val="single" w:sz="4" w:space="0" w:color="auto"/>
              <w:left w:val="single" w:sz="4" w:space="0" w:color="auto"/>
              <w:bottom w:val="single" w:sz="4" w:space="0" w:color="auto"/>
              <w:right w:val="single" w:sz="4" w:space="0" w:color="auto"/>
            </w:tcBorders>
            <w:vAlign w:val="center"/>
          </w:tcPr>
          <w:p w14:paraId="134097BF" w14:textId="77777777" w:rsidR="007C5A79" w:rsidRPr="009B23E4" w:rsidRDefault="007C5A79" w:rsidP="002E2820">
            <w:pPr>
              <w:jc w:val="center"/>
              <w:rPr>
                <w:szCs w:val="24"/>
              </w:rPr>
            </w:pPr>
            <w:r w:rsidRPr="009B23E4">
              <w:rPr>
                <w:szCs w:val="24"/>
              </w:rPr>
              <w:t>5.0–15.0</w:t>
            </w:r>
          </w:p>
        </w:tc>
        <w:tc>
          <w:tcPr>
            <w:tcW w:w="2304" w:type="dxa"/>
            <w:tcBorders>
              <w:top w:val="single" w:sz="4" w:space="0" w:color="auto"/>
              <w:left w:val="single" w:sz="4" w:space="0" w:color="auto"/>
              <w:bottom w:val="single" w:sz="4" w:space="0" w:color="auto"/>
              <w:right w:val="single" w:sz="4" w:space="0" w:color="auto"/>
            </w:tcBorders>
            <w:vAlign w:val="center"/>
          </w:tcPr>
          <w:p w14:paraId="300A38E1" w14:textId="77777777" w:rsidR="007C5A79" w:rsidRPr="009B23E4" w:rsidRDefault="007C5A79" w:rsidP="002E2820">
            <w:pPr>
              <w:jc w:val="center"/>
              <w:rPr>
                <w:szCs w:val="24"/>
              </w:rPr>
            </w:pPr>
            <w:r w:rsidRPr="009B23E4">
              <w:rPr>
                <w:szCs w:val="24"/>
              </w:rPr>
              <w:t>5.0–15.0</w:t>
            </w:r>
          </w:p>
        </w:tc>
        <w:tc>
          <w:tcPr>
            <w:tcW w:w="2448" w:type="dxa"/>
            <w:tcBorders>
              <w:top w:val="single" w:sz="4" w:space="0" w:color="auto"/>
              <w:left w:val="single" w:sz="4" w:space="0" w:color="auto"/>
              <w:bottom w:val="single" w:sz="4" w:space="0" w:color="auto"/>
              <w:right w:val="single" w:sz="4" w:space="0" w:color="auto"/>
            </w:tcBorders>
            <w:vAlign w:val="center"/>
          </w:tcPr>
          <w:p w14:paraId="1334D5F3" w14:textId="77777777" w:rsidR="007C5A79" w:rsidRPr="003F7649" w:rsidRDefault="007C5A79" w:rsidP="002E2820">
            <w:pPr>
              <w:jc w:val="center"/>
              <w:rPr>
                <w:szCs w:val="24"/>
              </w:rPr>
            </w:pPr>
            <w:r w:rsidRPr="003F7649">
              <w:rPr>
                <w:szCs w:val="24"/>
              </w:rPr>
              <w:sym w:font="Symbol" w:char="F0B1"/>
            </w:r>
            <w:r w:rsidRPr="003F7649">
              <w:rPr>
                <w:szCs w:val="24"/>
              </w:rPr>
              <w:t xml:space="preserve"> 3.0</w:t>
            </w:r>
          </w:p>
        </w:tc>
      </w:tr>
      <w:tr w:rsidR="007C5A79" w14:paraId="2C6801B9" w14:textId="77777777" w:rsidTr="002E2820">
        <w:trPr>
          <w:trHeight w:val="1325"/>
          <w:jc w:val="center"/>
        </w:trPr>
        <w:tc>
          <w:tcPr>
            <w:tcW w:w="9360" w:type="dxa"/>
            <w:gridSpan w:val="4"/>
            <w:tcBorders>
              <w:top w:val="single" w:sz="4" w:space="0" w:color="auto"/>
              <w:left w:val="single" w:sz="4" w:space="0" w:color="auto"/>
              <w:bottom w:val="single" w:sz="4" w:space="0" w:color="auto"/>
              <w:right w:val="single" w:sz="4" w:space="0" w:color="auto"/>
            </w:tcBorders>
            <w:vAlign w:val="center"/>
          </w:tcPr>
          <w:p w14:paraId="482DD6B9" w14:textId="77777777" w:rsidR="007C5A79" w:rsidRDefault="007C5A79" w:rsidP="002E2820">
            <w:pPr>
              <w:ind w:left="612" w:right="72" w:hanging="612"/>
              <w:jc w:val="both"/>
              <w:rPr>
                <w:szCs w:val="24"/>
              </w:rPr>
            </w:pPr>
            <w:r w:rsidRPr="009B23E4">
              <w:rPr>
                <w:szCs w:val="24"/>
              </w:rPr>
              <w:t>Note:</w:t>
            </w:r>
          </w:p>
          <w:p w14:paraId="21935671" w14:textId="77777777" w:rsidR="007C5A79" w:rsidRPr="009B23E4" w:rsidRDefault="007C5A79" w:rsidP="002E2820">
            <w:pPr>
              <w:ind w:left="612" w:right="72"/>
              <w:jc w:val="both"/>
              <w:rPr>
                <w:szCs w:val="24"/>
              </w:rPr>
            </w:pPr>
            <w:r>
              <w:rPr>
                <w:szCs w:val="24"/>
              </w:rPr>
              <w:t>T</w:t>
            </w:r>
            <w:r w:rsidRPr="009B23E4">
              <w:rPr>
                <w:szCs w:val="24"/>
              </w:rPr>
              <w:t>he allowable tolerance during production wil</w:t>
            </w:r>
            <w:r>
              <w:rPr>
                <w:szCs w:val="24"/>
              </w:rPr>
              <w:t xml:space="preserve">l be determined by applying the </w:t>
            </w:r>
            <w:r w:rsidRPr="009B23E4">
              <w:rPr>
                <w:szCs w:val="24"/>
              </w:rPr>
              <w:t>production tolerances to the mix design target values.  However, the allowable production tolerance shall not fall outside the mix design grading limits in this table.</w:t>
            </w:r>
          </w:p>
        </w:tc>
      </w:tr>
    </w:tbl>
    <w:p w14:paraId="2D16D36D" w14:textId="77777777" w:rsidR="007C5A79" w:rsidRDefault="007C5A79" w:rsidP="007C5A79">
      <w:pPr>
        <w:rPr>
          <w:szCs w:val="24"/>
        </w:rPr>
      </w:pPr>
    </w:p>
    <w:p w14:paraId="5FB9BF6F" w14:textId="77777777" w:rsidR="007C5A79" w:rsidRPr="009B23E4" w:rsidRDefault="007C5A79" w:rsidP="007C5A79">
      <w:pPr>
        <w:jc w:val="both"/>
        <w:rPr>
          <w:color w:val="000000"/>
        </w:rPr>
      </w:pPr>
      <w:r w:rsidRPr="009B23E4">
        <w:rPr>
          <w:color w:val="000000"/>
        </w:rPr>
        <w:t>The mineral aggregate shall conform to the requirements of Table 4 when tested in accordance with the applicable test methods.</w:t>
      </w:r>
    </w:p>
    <w:p w14:paraId="73F1E00F" w14:textId="77777777" w:rsidR="007C5A79" w:rsidRPr="009B23E4" w:rsidRDefault="007C5A79" w:rsidP="007C5A79">
      <w:pPr>
        <w:tabs>
          <w:tab w:val="left" w:pos="720"/>
          <w:tab w:val="left" w:pos="1267"/>
          <w:tab w:val="left" w:pos="1886"/>
          <w:tab w:val="left" w:pos="2434"/>
          <w:tab w:val="left" w:pos="2880"/>
        </w:tabs>
        <w:jc w:val="both"/>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5"/>
        <w:gridCol w:w="3204"/>
        <w:gridCol w:w="3141"/>
      </w:tblGrid>
      <w:tr w:rsidR="007C5A79" w:rsidRPr="004775DF" w14:paraId="1F76E999" w14:textId="77777777" w:rsidTr="002E2820">
        <w:trPr>
          <w:trHeight w:hRule="exact" w:val="864"/>
          <w:jc w:val="center"/>
        </w:trPr>
        <w:tc>
          <w:tcPr>
            <w:tcW w:w="9360" w:type="dxa"/>
            <w:gridSpan w:val="3"/>
            <w:shd w:val="clear" w:color="auto" w:fill="auto"/>
            <w:vAlign w:val="center"/>
          </w:tcPr>
          <w:p w14:paraId="212D9E61" w14:textId="77777777" w:rsidR="007C5A79" w:rsidRPr="004775DF" w:rsidRDefault="007C5A79" w:rsidP="002E2820">
            <w:pPr>
              <w:jc w:val="center"/>
              <w:rPr>
                <w:b/>
              </w:rPr>
            </w:pPr>
            <w:r w:rsidRPr="009B23E4">
              <w:br w:type="page"/>
            </w:r>
            <w:r w:rsidRPr="004775DF">
              <w:rPr>
                <w:b/>
              </w:rPr>
              <w:t>TABLE 4</w:t>
            </w:r>
          </w:p>
          <w:p w14:paraId="6E21BDB0" w14:textId="77777777" w:rsidR="007C5A79" w:rsidRPr="009B23E4" w:rsidRDefault="007C5A79" w:rsidP="002E2820">
            <w:pPr>
              <w:jc w:val="center"/>
            </w:pPr>
            <w:r w:rsidRPr="004775DF">
              <w:rPr>
                <w:b/>
              </w:rPr>
              <w:t>MINERAL AGGREGATE CHARACTERISTICS</w:t>
            </w:r>
          </w:p>
        </w:tc>
      </w:tr>
      <w:tr w:rsidR="007C5A79" w:rsidRPr="0027141F" w14:paraId="6BC6B325" w14:textId="77777777" w:rsidTr="002E2820">
        <w:trPr>
          <w:trHeight w:hRule="exact" w:val="720"/>
          <w:jc w:val="center"/>
        </w:trPr>
        <w:tc>
          <w:tcPr>
            <w:tcW w:w="3015" w:type="dxa"/>
            <w:shd w:val="clear" w:color="auto" w:fill="auto"/>
            <w:vAlign w:val="center"/>
          </w:tcPr>
          <w:p w14:paraId="2FEC5259" w14:textId="77777777" w:rsidR="007C5A79" w:rsidRPr="0027141F" w:rsidRDefault="007C5A79" w:rsidP="002E2820">
            <w:pPr>
              <w:jc w:val="center"/>
              <w:rPr>
                <w:b/>
              </w:rPr>
            </w:pPr>
            <w:r w:rsidRPr="0027141F">
              <w:rPr>
                <w:b/>
              </w:rPr>
              <w:t>CHARACTERISTIC</w:t>
            </w:r>
          </w:p>
        </w:tc>
        <w:tc>
          <w:tcPr>
            <w:tcW w:w="3204" w:type="dxa"/>
            <w:shd w:val="clear" w:color="auto" w:fill="auto"/>
            <w:vAlign w:val="center"/>
          </w:tcPr>
          <w:p w14:paraId="181FE9EA" w14:textId="77777777" w:rsidR="007C5A79" w:rsidRPr="0027141F" w:rsidRDefault="007C5A79" w:rsidP="002E2820">
            <w:pPr>
              <w:jc w:val="center"/>
              <w:rPr>
                <w:b/>
              </w:rPr>
            </w:pPr>
            <w:r w:rsidRPr="0027141F">
              <w:rPr>
                <w:b/>
              </w:rPr>
              <w:t>TEST METHOD</w:t>
            </w:r>
          </w:p>
        </w:tc>
        <w:tc>
          <w:tcPr>
            <w:tcW w:w="3141" w:type="dxa"/>
            <w:shd w:val="clear" w:color="auto" w:fill="auto"/>
            <w:vAlign w:val="center"/>
          </w:tcPr>
          <w:p w14:paraId="1B5D77B9" w14:textId="77777777" w:rsidR="007C5A79" w:rsidRPr="0027141F" w:rsidRDefault="007C5A79" w:rsidP="002E2820">
            <w:pPr>
              <w:jc w:val="center"/>
              <w:rPr>
                <w:b/>
              </w:rPr>
            </w:pPr>
            <w:r w:rsidRPr="0027141F">
              <w:rPr>
                <w:b/>
              </w:rPr>
              <w:t>REQUIREMENTS</w:t>
            </w:r>
          </w:p>
        </w:tc>
      </w:tr>
      <w:tr w:rsidR="007C5A79" w:rsidRPr="004775DF" w14:paraId="37C602E8" w14:textId="77777777" w:rsidTr="002E2820">
        <w:trPr>
          <w:trHeight w:hRule="exact" w:val="1728"/>
          <w:jc w:val="center"/>
        </w:trPr>
        <w:tc>
          <w:tcPr>
            <w:tcW w:w="3015" w:type="dxa"/>
            <w:shd w:val="clear" w:color="auto" w:fill="auto"/>
            <w:vAlign w:val="center"/>
          </w:tcPr>
          <w:p w14:paraId="40D38276" w14:textId="77777777" w:rsidR="007C5A79" w:rsidRPr="009B23E4" w:rsidRDefault="007C5A79" w:rsidP="002E2820">
            <w:r w:rsidRPr="009B23E4">
              <w:t>Sand Equivalent</w:t>
            </w:r>
          </w:p>
        </w:tc>
        <w:tc>
          <w:tcPr>
            <w:tcW w:w="3204" w:type="dxa"/>
            <w:shd w:val="clear" w:color="auto" w:fill="auto"/>
            <w:vAlign w:val="center"/>
          </w:tcPr>
          <w:p w14:paraId="0D40B1A0" w14:textId="77777777" w:rsidR="007C5A79" w:rsidRPr="004775DF" w:rsidRDefault="007C5A79" w:rsidP="002E2820">
            <w:pPr>
              <w:spacing w:before="4" w:after="4"/>
              <w:jc w:val="center"/>
              <w:rPr>
                <w:rFonts w:cs="Arial"/>
                <w:szCs w:val="24"/>
              </w:rPr>
            </w:pPr>
            <w:r w:rsidRPr="004775DF">
              <w:rPr>
                <w:rFonts w:cs="Arial"/>
                <w:szCs w:val="24"/>
              </w:rPr>
              <w:t>AASHTO T 176</w:t>
            </w:r>
          </w:p>
          <w:p w14:paraId="05EB08EA" w14:textId="77777777" w:rsidR="007C5A79" w:rsidRPr="004775DF" w:rsidRDefault="007C5A79" w:rsidP="002E2820">
            <w:pPr>
              <w:spacing w:before="4" w:after="4"/>
              <w:jc w:val="center"/>
              <w:rPr>
                <w:rFonts w:cs="Arial"/>
                <w:szCs w:val="24"/>
              </w:rPr>
            </w:pPr>
            <w:r w:rsidRPr="004775DF">
              <w:rPr>
                <w:rFonts w:cs="Arial"/>
                <w:szCs w:val="24"/>
              </w:rPr>
              <w:t>(After thoroughly sieving the sample, no additional cleaning of the fines from the plus No. 4 material is required.)</w:t>
            </w:r>
          </w:p>
        </w:tc>
        <w:tc>
          <w:tcPr>
            <w:tcW w:w="3141" w:type="dxa"/>
            <w:shd w:val="clear" w:color="auto" w:fill="auto"/>
            <w:vAlign w:val="center"/>
          </w:tcPr>
          <w:p w14:paraId="24C1BEEB" w14:textId="77777777" w:rsidR="007C5A79" w:rsidRPr="004775DF" w:rsidRDefault="007C5A79" w:rsidP="002E2820">
            <w:pPr>
              <w:spacing w:before="4" w:after="4"/>
              <w:jc w:val="center"/>
              <w:rPr>
                <w:rFonts w:cs="Arial"/>
                <w:szCs w:val="24"/>
              </w:rPr>
            </w:pPr>
            <w:r w:rsidRPr="004775DF">
              <w:rPr>
                <w:rFonts w:cs="Arial"/>
                <w:szCs w:val="24"/>
              </w:rPr>
              <w:t>Minimum 60</w:t>
            </w:r>
          </w:p>
        </w:tc>
      </w:tr>
      <w:tr w:rsidR="007C5A79" w:rsidRPr="004775DF" w14:paraId="69DFFEC9" w14:textId="77777777" w:rsidTr="002E2820">
        <w:trPr>
          <w:trHeight w:hRule="exact" w:val="504"/>
          <w:jc w:val="center"/>
        </w:trPr>
        <w:tc>
          <w:tcPr>
            <w:tcW w:w="3015" w:type="dxa"/>
            <w:shd w:val="clear" w:color="auto" w:fill="auto"/>
            <w:vAlign w:val="center"/>
          </w:tcPr>
          <w:p w14:paraId="426A4756" w14:textId="77777777" w:rsidR="007C5A79" w:rsidRPr="009B23E4" w:rsidRDefault="007C5A79" w:rsidP="002E2820">
            <w:r w:rsidRPr="009B23E4">
              <w:t>Carbonates</w:t>
            </w:r>
          </w:p>
        </w:tc>
        <w:tc>
          <w:tcPr>
            <w:tcW w:w="3204" w:type="dxa"/>
            <w:shd w:val="clear" w:color="auto" w:fill="auto"/>
            <w:vAlign w:val="center"/>
          </w:tcPr>
          <w:p w14:paraId="023F8BE8" w14:textId="77777777" w:rsidR="007C5A79" w:rsidRPr="009B23E4" w:rsidRDefault="007C5A79" w:rsidP="002E2820">
            <w:pPr>
              <w:jc w:val="center"/>
            </w:pPr>
            <w:smartTag w:uri="urn:schemas-microsoft-com:office:smarttags" w:element="place">
              <w:smartTag w:uri="urn:schemas-microsoft-com:office:smarttags" w:element="State">
                <w:r w:rsidRPr="009B23E4">
                  <w:t>Arizona</w:t>
                </w:r>
              </w:smartTag>
            </w:smartTag>
            <w:r w:rsidRPr="009B23E4">
              <w:t xml:space="preserve"> Test Method 238</w:t>
            </w:r>
          </w:p>
        </w:tc>
        <w:tc>
          <w:tcPr>
            <w:tcW w:w="3141" w:type="dxa"/>
            <w:shd w:val="clear" w:color="auto" w:fill="auto"/>
            <w:vAlign w:val="center"/>
          </w:tcPr>
          <w:p w14:paraId="5AE6F8B4" w14:textId="77777777" w:rsidR="007C5A79" w:rsidRPr="009B23E4" w:rsidRDefault="007C5A79" w:rsidP="002E2820">
            <w:pPr>
              <w:jc w:val="center"/>
            </w:pPr>
            <w:r w:rsidRPr="009B23E4">
              <w:t>Maximum 20%</w:t>
            </w:r>
          </w:p>
        </w:tc>
      </w:tr>
      <w:tr w:rsidR="007C5A79" w:rsidRPr="004775DF" w14:paraId="6B27D86C" w14:textId="77777777" w:rsidTr="002E2820">
        <w:trPr>
          <w:trHeight w:hRule="exact" w:val="504"/>
          <w:jc w:val="center"/>
        </w:trPr>
        <w:tc>
          <w:tcPr>
            <w:tcW w:w="3015" w:type="dxa"/>
            <w:shd w:val="clear" w:color="auto" w:fill="auto"/>
            <w:vAlign w:val="center"/>
          </w:tcPr>
          <w:p w14:paraId="513E5D5B" w14:textId="77777777" w:rsidR="007C5A79" w:rsidRPr="009B23E4" w:rsidRDefault="007C5A79" w:rsidP="002E2820">
            <w:r w:rsidRPr="009B23E4">
              <w:t>Abrasion</w:t>
            </w:r>
          </w:p>
        </w:tc>
        <w:tc>
          <w:tcPr>
            <w:tcW w:w="3204" w:type="dxa"/>
            <w:shd w:val="clear" w:color="auto" w:fill="auto"/>
            <w:vAlign w:val="center"/>
          </w:tcPr>
          <w:p w14:paraId="60903AF5" w14:textId="77777777" w:rsidR="007C5A79" w:rsidRPr="009B23E4" w:rsidRDefault="007C5A79" w:rsidP="002E2820">
            <w:pPr>
              <w:jc w:val="center"/>
            </w:pPr>
            <w:r w:rsidRPr="009B23E4">
              <w:t>AASHTO T 96</w:t>
            </w:r>
          </w:p>
        </w:tc>
        <w:tc>
          <w:tcPr>
            <w:tcW w:w="3141" w:type="dxa"/>
            <w:shd w:val="clear" w:color="auto" w:fill="auto"/>
            <w:vAlign w:val="center"/>
          </w:tcPr>
          <w:p w14:paraId="1832AD1C" w14:textId="77777777" w:rsidR="007C5A79" w:rsidRPr="009B23E4" w:rsidRDefault="007C5A79" w:rsidP="002E2820">
            <w:pPr>
              <w:jc w:val="center"/>
            </w:pPr>
            <w:r w:rsidRPr="009B23E4">
              <w:t>500 Rev., Max</w:t>
            </w:r>
            <w:r>
              <w:t>imum</w:t>
            </w:r>
            <w:r w:rsidRPr="009B23E4">
              <w:t xml:space="preserve"> 40%</w:t>
            </w:r>
          </w:p>
        </w:tc>
      </w:tr>
      <w:tr w:rsidR="007C5A79" w:rsidRPr="004775DF" w14:paraId="15ECD8E3" w14:textId="77777777" w:rsidTr="002E2820">
        <w:trPr>
          <w:trHeight w:val="720"/>
          <w:jc w:val="center"/>
        </w:trPr>
        <w:tc>
          <w:tcPr>
            <w:tcW w:w="3015" w:type="dxa"/>
            <w:shd w:val="clear" w:color="auto" w:fill="auto"/>
            <w:vAlign w:val="center"/>
          </w:tcPr>
          <w:p w14:paraId="72A68B7C" w14:textId="77777777" w:rsidR="007C5A79" w:rsidRPr="009B23E4" w:rsidRDefault="007C5A79" w:rsidP="002E2820">
            <w:r w:rsidRPr="009B23E4">
              <w:t>Fractured Coarse Aggregate Particles</w:t>
            </w:r>
          </w:p>
        </w:tc>
        <w:tc>
          <w:tcPr>
            <w:tcW w:w="3204" w:type="dxa"/>
            <w:shd w:val="clear" w:color="auto" w:fill="auto"/>
            <w:vAlign w:val="center"/>
          </w:tcPr>
          <w:p w14:paraId="7A4215BF" w14:textId="77777777" w:rsidR="007C5A79" w:rsidRPr="009B23E4" w:rsidRDefault="007C5A79" w:rsidP="002E2820">
            <w:pPr>
              <w:jc w:val="center"/>
            </w:pPr>
            <w:smartTag w:uri="urn:schemas-microsoft-com:office:smarttags" w:element="place">
              <w:smartTag w:uri="urn:schemas-microsoft-com:office:smarttags" w:element="State">
                <w:r w:rsidRPr="009B23E4">
                  <w:t>Arizona</w:t>
                </w:r>
              </w:smartTag>
            </w:smartTag>
            <w:r w:rsidRPr="009B23E4">
              <w:t xml:space="preserve"> Test Method 212</w:t>
            </w:r>
          </w:p>
        </w:tc>
        <w:tc>
          <w:tcPr>
            <w:tcW w:w="3141" w:type="dxa"/>
            <w:shd w:val="clear" w:color="auto" w:fill="auto"/>
            <w:vAlign w:val="center"/>
          </w:tcPr>
          <w:p w14:paraId="54492A69" w14:textId="77777777" w:rsidR="007C5A79" w:rsidRPr="009B23E4" w:rsidRDefault="007C5A79" w:rsidP="002E2820">
            <w:pPr>
              <w:jc w:val="center"/>
            </w:pPr>
            <w:r w:rsidRPr="009B23E4">
              <w:t>Minimum 95% (with at least one fractured face)</w:t>
            </w:r>
          </w:p>
        </w:tc>
      </w:tr>
      <w:tr w:rsidR="007C5A79" w:rsidRPr="004775DF" w14:paraId="3EA11FDC" w14:textId="77777777" w:rsidTr="002E2820">
        <w:trPr>
          <w:trHeight w:val="557"/>
          <w:jc w:val="center"/>
        </w:trPr>
        <w:tc>
          <w:tcPr>
            <w:tcW w:w="3015" w:type="dxa"/>
            <w:shd w:val="clear" w:color="auto" w:fill="auto"/>
            <w:vAlign w:val="center"/>
          </w:tcPr>
          <w:p w14:paraId="3A492EAB" w14:textId="77777777" w:rsidR="007C5A79" w:rsidRPr="009B23E4" w:rsidRDefault="007C5A79" w:rsidP="002E2820">
            <w:r w:rsidRPr="009B23E4">
              <w:t>Uncompacted Void Content</w:t>
            </w:r>
          </w:p>
        </w:tc>
        <w:tc>
          <w:tcPr>
            <w:tcW w:w="3204" w:type="dxa"/>
            <w:shd w:val="clear" w:color="auto" w:fill="auto"/>
            <w:vAlign w:val="center"/>
          </w:tcPr>
          <w:p w14:paraId="2490246C" w14:textId="77777777" w:rsidR="007C5A79" w:rsidRPr="009B23E4" w:rsidRDefault="007C5A79" w:rsidP="002E2820">
            <w:pPr>
              <w:jc w:val="center"/>
            </w:pPr>
            <w:smartTag w:uri="urn:schemas-microsoft-com:office:smarttags" w:element="place">
              <w:smartTag w:uri="urn:schemas-microsoft-com:office:smarttags" w:element="State">
                <w:r w:rsidRPr="009B23E4">
                  <w:t>Arizona</w:t>
                </w:r>
              </w:smartTag>
            </w:smartTag>
            <w:r w:rsidRPr="009B23E4">
              <w:t xml:space="preserve"> Test Method 247</w:t>
            </w:r>
          </w:p>
        </w:tc>
        <w:tc>
          <w:tcPr>
            <w:tcW w:w="3141" w:type="dxa"/>
            <w:shd w:val="clear" w:color="auto" w:fill="auto"/>
            <w:vAlign w:val="center"/>
          </w:tcPr>
          <w:p w14:paraId="48D215F4" w14:textId="77777777" w:rsidR="007C5A79" w:rsidRPr="009B23E4" w:rsidRDefault="007C5A79" w:rsidP="002E2820">
            <w:pPr>
              <w:jc w:val="center"/>
            </w:pPr>
            <w:r w:rsidRPr="009B23E4">
              <w:t>Minimum 45.0%</w:t>
            </w:r>
          </w:p>
        </w:tc>
      </w:tr>
    </w:tbl>
    <w:p w14:paraId="46501C2E" w14:textId="77777777" w:rsidR="007C5A79" w:rsidRDefault="007C5A79" w:rsidP="007C5A79">
      <w:pPr>
        <w:jc w:val="both"/>
        <w:rPr>
          <w:bCs/>
          <w:szCs w:val="24"/>
          <w:u w:val="single"/>
        </w:rPr>
      </w:pPr>
    </w:p>
    <w:p w14:paraId="0A55E1B6" w14:textId="77777777" w:rsidR="007C5A79" w:rsidRPr="009B23E4" w:rsidRDefault="007C5A79" w:rsidP="007C5A79">
      <w:pPr>
        <w:tabs>
          <w:tab w:val="left" w:pos="720"/>
          <w:tab w:val="left" w:pos="1267"/>
          <w:tab w:val="left" w:pos="1886"/>
          <w:tab w:val="left" w:pos="2434"/>
          <w:tab w:val="left" w:pos="2880"/>
        </w:tabs>
        <w:jc w:val="both"/>
      </w:pPr>
      <w:r w:rsidRPr="009B23E4">
        <w:lastRenderedPageBreak/>
        <w:t xml:space="preserve">Tests on aggregates outlined </w:t>
      </w:r>
      <w:r w:rsidRPr="00F400F6">
        <w:t>in Table 4, other than abrasion, shall be performed on materials furnished for mix design purposes and composited to the mix design gradation.  Abrasion testing shall be performed separately for each source of mineral aggregate.  All sources shall meet the requirements for abrasion.  If desired, abrasion testing may be performed utilizing the parent aggregate from each source.  Historical abrasion values may be supplied on sources provided the testing was conducted within the past two years.</w:t>
      </w:r>
    </w:p>
    <w:p w14:paraId="1BC0C428" w14:textId="77777777" w:rsidR="007C5A79" w:rsidRDefault="007C5A79" w:rsidP="007C5A79">
      <w:pPr>
        <w:jc w:val="both"/>
        <w:rPr>
          <w:color w:val="000000"/>
        </w:rPr>
      </w:pPr>
    </w:p>
    <w:p w14:paraId="4D31FF7B" w14:textId="77777777" w:rsidR="007C5A79" w:rsidRPr="009B23E4" w:rsidRDefault="007C5A79" w:rsidP="009A387B">
      <w:pPr>
        <w:tabs>
          <w:tab w:val="left" w:pos="1080"/>
          <w:tab w:val="left" w:pos="1890"/>
        </w:tabs>
        <w:jc w:val="both"/>
        <w:rPr>
          <w:b/>
          <w:color w:val="000000"/>
        </w:rPr>
      </w:pPr>
      <w:r w:rsidRPr="009B23E4">
        <w:rPr>
          <w:b/>
          <w:color w:val="000000"/>
        </w:rPr>
        <w:t>2.04</w:t>
      </w:r>
      <w:r w:rsidRPr="009B23E4">
        <w:rPr>
          <w:b/>
          <w:color w:val="000000"/>
        </w:rPr>
        <w:tab/>
      </w:r>
      <w:r w:rsidR="009A387B">
        <w:rPr>
          <w:b/>
          <w:color w:val="000000"/>
        </w:rPr>
        <w:tab/>
      </w:r>
      <w:r w:rsidRPr="009B23E4">
        <w:rPr>
          <w:b/>
          <w:color w:val="000000"/>
        </w:rPr>
        <w:t>Mineral Filler:</w:t>
      </w:r>
    </w:p>
    <w:p w14:paraId="1223006E" w14:textId="77777777" w:rsidR="007C5A79" w:rsidRPr="009B23E4" w:rsidRDefault="007C5A79" w:rsidP="007C5A79">
      <w:pPr>
        <w:jc w:val="both"/>
        <w:rPr>
          <w:color w:val="000000"/>
        </w:rPr>
      </w:pPr>
    </w:p>
    <w:p w14:paraId="63D44145" w14:textId="77777777" w:rsidR="007C5A79" w:rsidRPr="009B23E4" w:rsidRDefault="007C5A79" w:rsidP="007C5A79">
      <w:pPr>
        <w:jc w:val="both"/>
        <w:rPr>
          <w:b/>
          <w:color w:val="000000"/>
        </w:rPr>
      </w:pPr>
      <w:r w:rsidRPr="009B23E4">
        <w:rPr>
          <w:color w:val="000000"/>
        </w:rPr>
        <w:t xml:space="preserve">Mineral filler, required by the mix design, shall be Type I or Type II Portland cement </w:t>
      </w:r>
      <w:r>
        <w:rPr>
          <w:color w:val="000000"/>
        </w:rPr>
        <w:t>conforming to the requirements of ASTM C 150</w:t>
      </w:r>
      <w:r w:rsidRPr="009B23E4">
        <w:rPr>
          <w:color w:val="000000"/>
        </w:rPr>
        <w:t>.  The mineral filler shall be added by weight of dry aggregate as specified by the mix design.  The source of Portland cement must be on the</w:t>
      </w:r>
      <w:r>
        <w:rPr>
          <w:color w:val="000000"/>
        </w:rPr>
        <w:t> </w:t>
      </w:r>
      <w:r w:rsidRPr="009B23E4">
        <w:rPr>
          <w:color w:val="000000"/>
        </w:rPr>
        <w:t>ADOT Approved Materials Source List, as referenced in Materials Policy and Procedure</w:t>
      </w:r>
      <w:r w:rsidR="00386351">
        <w:rPr>
          <w:color w:val="000000"/>
        </w:rPr>
        <w:t xml:space="preserve"> </w:t>
      </w:r>
      <w:r w:rsidRPr="009B23E4">
        <w:rPr>
          <w:color w:val="000000"/>
        </w:rPr>
        <w:t>Directive (P.P.D.) No. 1</w:t>
      </w:r>
      <w:r>
        <w:rPr>
          <w:color w:val="000000"/>
        </w:rPr>
        <w:t>3, "</w:t>
      </w:r>
      <w:r w:rsidRPr="009B23E4">
        <w:rPr>
          <w:color w:val="000000"/>
        </w:rPr>
        <w:t>Certification and Acceptance of Hydraulic Cements, Fly Ash, Natural Pozzolan, Silica Fume, and Lime</w:t>
      </w:r>
      <w:r>
        <w:rPr>
          <w:color w:val="000000"/>
        </w:rPr>
        <w:t>"</w:t>
      </w:r>
      <w:r w:rsidRPr="009B23E4">
        <w:rPr>
          <w:color w:val="000000"/>
        </w:rPr>
        <w:t>.</w:t>
      </w:r>
    </w:p>
    <w:p w14:paraId="60D8CE94" w14:textId="77777777" w:rsidR="007C5A79" w:rsidRDefault="007C5A79" w:rsidP="007C5A79">
      <w:pPr>
        <w:jc w:val="both"/>
        <w:rPr>
          <w:color w:val="000000"/>
        </w:rPr>
      </w:pPr>
    </w:p>
    <w:p w14:paraId="7879EDC9" w14:textId="77777777" w:rsidR="007C5A79" w:rsidRPr="0027141F" w:rsidRDefault="007C5A79" w:rsidP="007C5A79">
      <w:pPr>
        <w:jc w:val="both"/>
        <w:rPr>
          <w:color w:val="000000"/>
        </w:rPr>
      </w:pPr>
      <w:r w:rsidRPr="0027141F">
        <w:rPr>
          <w:szCs w:val="24"/>
        </w:rPr>
        <w:t>The mineral filler shall be added to the micro</w:t>
      </w:r>
      <w:r>
        <w:rPr>
          <w:szCs w:val="24"/>
        </w:rPr>
        <w:noBreakHyphen/>
      </w:r>
      <w:r w:rsidRPr="0027141F">
        <w:rPr>
          <w:szCs w:val="24"/>
        </w:rPr>
        <w:t>surfacing mixture by an approved method that will ensure uniform distribution and proper control.</w:t>
      </w:r>
    </w:p>
    <w:p w14:paraId="78A4390B" w14:textId="77777777" w:rsidR="007C5A79" w:rsidRDefault="007C5A79" w:rsidP="007C5A79">
      <w:pPr>
        <w:jc w:val="both"/>
        <w:rPr>
          <w:color w:val="000000"/>
        </w:rPr>
      </w:pPr>
    </w:p>
    <w:p w14:paraId="4F2D531B" w14:textId="77777777" w:rsidR="007C5A79" w:rsidRPr="009B23E4" w:rsidRDefault="007C5A79" w:rsidP="009A387B">
      <w:pPr>
        <w:tabs>
          <w:tab w:val="left" w:pos="1080"/>
          <w:tab w:val="left" w:pos="1890"/>
        </w:tabs>
        <w:jc w:val="both"/>
        <w:rPr>
          <w:b/>
          <w:color w:val="000000"/>
        </w:rPr>
      </w:pPr>
      <w:r w:rsidRPr="009B23E4">
        <w:rPr>
          <w:b/>
          <w:color w:val="000000"/>
        </w:rPr>
        <w:t>2.05</w:t>
      </w:r>
      <w:r w:rsidRPr="009B23E4">
        <w:rPr>
          <w:b/>
          <w:color w:val="000000"/>
        </w:rPr>
        <w:tab/>
      </w:r>
      <w:r w:rsidR="009A387B">
        <w:rPr>
          <w:b/>
          <w:color w:val="000000"/>
        </w:rPr>
        <w:tab/>
      </w:r>
      <w:r w:rsidRPr="009B23E4">
        <w:rPr>
          <w:b/>
          <w:color w:val="000000"/>
        </w:rPr>
        <w:t>Water:</w:t>
      </w:r>
    </w:p>
    <w:p w14:paraId="18DA133E" w14:textId="77777777" w:rsidR="007C5A79" w:rsidRPr="009B23E4" w:rsidRDefault="007C5A79" w:rsidP="007C5A79">
      <w:pPr>
        <w:jc w:val="both"/>
        <w:rPr>
          <w:color w:val="000000"/>
        </w:rPr>
      </w:pPr>
    </w:p>
    <w:p w14:paraId="0121029A" w14:textId="77777777" w:rsidR="007C5A79" w:rsidRPr="009B23E4" w:rsidRDefault="007C5A79" w:rsidP="007C5A79">
      <w:pPr>
        <w:jc w:val="both"/>
        <w:rPr>
          <w:color w:val="000000"/>
        </w:rPr>
      </w:pPr>
      <w:r w:rsidRPr="009B23E4">
        <w:rPr>
          <w:color w:val="000000"/>
        </w:rPr>
        <w:t>The water used shall be free of any injurious impurities.  Potable water obtained from public utility distribution lines will be acceptable.  The contractor shall state the source of water.</w:t>
      </w:r>
    </w:p>
    <w:p w14:paraId="6A6D6F96" w14:textId="77777777" w:rsidR="007C5A79" w:rsidRPr="009B23E4" w:rsidRDefault="007C5A79" w:rsidP="007C5A79">
      <w:pPr>
        <w:jc w:val="both"/>
        <w:rPr>
          <w:color w:val="000000"/>
        </w:rPr>
      </w:pPr>
    </w:p>
    <w:p w14:paraId="035EBCB1" w14:textId="77777777" w:rsidR="007C5A79" w:rsidRPr="009B23E4" w:rsidRDefault="007C5A79" w:rsidP="009A387B">
      <w:pPr>
        <w:tabs>
          <w:tab w:val="left" w:pos="1080"/>
          <w:tab w:val="left" w:pos="1890"/>
        </w:tabs>
        <w:jc w:val="both"/>
        <w:rPr>
          <w:b/>
          <w:color w:val="000000"/>
        </w:rPr>
      </w:pPr>
      <w:r w:rsidRPr="009B23E4">
        <w:rPr>
          <w:b/>
          <w:color w:val="000000"/>
        </w:rPr>
        <w:t>2.06</w:t>
      </w:r>
      <w:r w:rsidRPr="009B23E4">
        <w:rPr>
          <w:b/>
          <w:color w:val="000000"/>
        </w:rPr>
        <w:tab/>
      </w:r>
      <w:r w:rsidR="009A387B">
        <w:rPr>
          <w:b/>
          <w:color w:val="000000"/>
        </w:rPr>
        <w:tab/>
      </w:r>
      <w:r w:rsidRPr="009B23E4">
        <w:rPr>
          <w:b/>
          <w:color w:val="000000"/>
        </w:rPr>
        <w:t>Additives:</w:t>
      </w:r>
    </w:p>
    <w:p w14:paraId="64798028" w14:textId="77777777" w:rsidR="007C5A79" w:rsidRPr="009B23E4" w:rsidRDefault="007C5A79" w:rsidP="007C5A79">
      <w:pPr>
        <w:jc w:val="both"/>
        <w:rPr>
          <w:color w:val="000000"/>
        </w:rPr>
      </w:pPr>
    </w:p>
    <w:p w14:paraId="24365EAB" w14:textId="77777777" w:rsidR="007C5A79" w:rsidRPr="009B23E4" w:rsidRDefault="007C5A79" w:rsidP="007C5A79">
      <w:pPr>
        <w:jc w:val="both"/>
        <w:rPr>
          <w:color w:val="000000"/>
        </w:rPr>
      </w:pPr>
      <w:r w:rsidRPr="009B23E4">
        <w:rPr>
          <w:color w:val="000000"/>
        </w:rPr>
        <w:t>Additives may be used to accelerate or retard the breaking of the emulsified asphalt and the set time of the micro</w:t>
      </w:r>
      <w:r w:rsidRPr="009B23E4">
        <w:rPr>
          <w:color w:val="000000"/>
        </w:rPr>
        <w:noBreakHyphen/>
        <w:t xml:space="preserve">surfacing </w:t>
      </w:r>
      <w:proofErr w:type="gramStart"/>
      <w:r w:rsidRPr="009B23E4">
        <w:rPr>
          <w:color w:val="000000"/>
        </w:rPr>
        <w:t>mixture, or</w:t>
      </w:r>
      <w:proofErr w:type="gramEnd"/>
      <w:r w:rsidRPr="009B23E4">
        <w:rPr>
          <w:color w:val="000000"/>
        </w:rPr>
        <w:t xml:space="preserve"> improve the resulting finished surface.</w:t>
      </w:r>
    </w:p>
    <w:p w14:paraId="54DA7B52" w14:textId="77777777" w:rsidR="007C5A79" w:rsidRPr="009B23E4" w:rsidRDefault="007C5A79" w:rsidP="007C5A79">
      <w:pPr>
        <w:jc w:val="both"/>
        <w:rPr>
          <w:color w:val="000000"/>
        </w:rPr>
      </w:pPr>
    </w:p>
    <w:p w14:paraId="5CB9D147" w14:textId="77777777" w:rsidR="007C5A79" w:rsidRPr="009B23E4" w:rsidRDefault="007C5A79" w:rsidP="007C5A79">
      <w:pPr>
        <w:jc w:val="both"/>
        <w:rPr>
          <w:color w:val="000000"/>
        </w:rPr>
      </w:pPr>
      <w:r w:rsidRPr="009B23E4">
        <w:rPr>
          <w:color w:val="000000"/>
        </w:rPr>
        <w:t>Appropriate additives, and their applicable use range, shall be specified in the mix design.</w:t>
      </w:r>
    </w:p>
    <w:p w14:paraId="5F9E7E7D" w14:textId="77777777" w:rsidR="007C5A79" w:rsidRDefault="007C5A79" w:rsidP="007C5A79">
      <w:pPr>
        <w:jc w:val="both"/>
        <w:rPr>
          <w:color w:val="000000"/>
        </w:rPr>
      </w:pPr>
    </w:p>
    <w:p w14:paraId="5E675840" w14:textId="77777777" w:rsidR="007C5A79" w:rsidRPr="009B23E4" w:rsidRDefault="007C5A79" w:rsidP="009A387B">
      <w:pPr>
        <w:tabs>
          <w:tab w:val="left" w:pos="1080"/>
          <w:tab w:val="left" w:pos="1890"/>
        </w:tabs>
        <w:jc w:val="both"/>
        <w:rPr>
          <w:b/>
          <w:color w:val="000000"/>
        </w:rPr>
      </w:pPr>
      <w:r w:rsidRPr="009B23E4">
        <w:rPr>
          <w:b/>
          <w:color w:val="000000"/>
        </w:rPr>
        <w:t>3.</w:t>
      </w:r>
      <w:r w:rsidR="008F710D">
        <w:rPr>
          <w:b/>
          <w:color w:val="000000"/>
        </w:rPr>
        <w:t>0</w:t>
      </w:r>
      <w:r w:rsidRPr="009B23E4">
        <w:rPr>
          <w:b/>
          <w:color w:val="000000"/>
        </w:rPr>
        <w:tab/>
      </w:r>
      <w:r w:rsidR="009A387B">
        <w:rPr>
          <w:b/>
          <w:color w:val="000000"/>
        </w:rPr>
        <w:tab/>
      </w:r>
      <w:r w:rsidRPr="009B23E4">
        <w:rPr>
          <w:b/>
          <w:color w:val="000000"/>
        </w:rPr>
        <w:t>Mix Design:</w:t>
      </w:r>
    </w:p>
    <w:p w14:paraId="3DB17D18" w14:textId="77777777" w:rsidR="007C5A79" w:rsidRPr="009B23E4" w:rsidRDefault="007C5A79" w:rsidP="007C5A79">
      <w:pPr>
        <w:jc w:val="both"/>
        <w:rPr>
          <w:color w:val="000000"/>
        </w:rPr>
      </w:pPr>
    </w:p>
    <w:p w14:paraId="5D18E67F" w14:textId="77777777" w:rsidR="007C5A79" w:rsidRDefault="007C5A79" w:rsidP="007C5A79">
      <w:pPr>
        <w:jc w:val="both"/>
        <w:rPr>
          <w:color w:val="000000"/>
        </w:rPr>
      </w:pPr>
      <w:r w:rsidRPr="009B23E4">
        <w:rPr>
          <w:color w:val="000000"/>
        </w:rPr>
        <w:t>The contractor shall provide a mix design which has been sealed, signed, and dated by a professional engineer experienced in the preparation of micro</w:t>
      </w:r>
      <w:r w:rsidRPr="009B23E4">
        <w:rPr>
          <w:color w:val="000000"/>
        </w:rPr>
        <w:noBreakHyphen/>
        <w:t>surfacing mix designs</w:t>
      </w:r>
      <w:r w:rsidR="00D85DE1">
        <w:rPr>
          <w:color w:val="000000"/>
        </w:rPr>
        <w:t>.</w:t>
      </w:r>
    </w:p>
    <w:p w14:paraId="1F4F7BBE" w14:textId="77777777" w:rsidR="00D85DE1" w:rsidRPr="009B23E4" w:rsidRDefault="00D85DE1" w:rsidP="007C5A79">
      <w:pPr>
        <w:jc w:val="both"/>
        <w:rPr>
          <w:color w:val="000000"/>
        </w:rPr>
      </w:pPr>
    </w:p>
    <w:p w14:paraId="474AE730" w14:textId="77777777" w:rsidR="007C5A79" w:rsidRPr="009B23E4" w:rsidRDefault="007C5A79" w:rsidP="007C5A79">
      <w:pPr>
        <w:jc w:val="both"/>
        <w:rPr>
          <w:color w:val="000000"/>
        </w:rPr>
      </w:pPr>
      <w:r w:rsidRPr="009B23E4">
        <w:rPr>
          <w:color w:val="000000"/>
        </w:rPr>
        <w:t>Compatibility of the aggregate, mineral filler, water, additives, and polymer modified emulsified asphalt shall be evaluated during the mix design process.</w:t>
      </w:r>
    </w:p>
    <w:p w14:paraId="1F93FB00" w14:textId="77777777" w:rsidR="007C5A79" w:rsidRPr="009B23E4" w:rsidRDefault="007C5A79" w:rsidP="007C5A79">
      <w:pPr>
        <w:jc w:val="both"/>
        <w:rPr>
          <w:color w:val="000000"/>
        </w:rPr>
      </w:pPr>
    </w:p>
    <w:p w14:paraId="0B10EB52" w14:textId="77777777" w:rsidR="007C5A79" w:rsidRPr="009B23E4" w:rsidRDefault="007C5A79" w:rsidP="007C5A79">
      <w:pPr>
        <w:jc w:val="both"/>
        <w:rPr>
          <w:color w:val="000000"/>
        </w:rPr>
      </w:pPr>
      <w:r w:rsidRPr="009B23E4">
        <w:rPr>
          <w:color w:val="000000"/>
        </w:rPr>
        <w:t>All the materials used in the mix design shall be representative of the materials proposed by the contractor for use on the project.</w:t>
      </w:r>
    </w:p>
    <w:p w14:paraId="232064BC" w14:textId="77777777" w:rsidR="007C5A79" w:rsidRPr="009B23E4" w:rsidRDefault="007C5A79" w:rsidP="007C5A79">
      <w:pPr>
        <w:jc w:val="both"/>
        <w:rPr>
          <w:color w:val="000000"/>
        </w:rPr>
      </w:pPr>
    </w:p>
    <w:p w14:paraId="2CC53FC3" w14:textId="77777777" w:rsidR="007C5A79" w:rsidRPr="009B23E4" w:rsidRDefault="007C5A79" w:rsidP="007C5A79">
      <w:pPr>
        <w:jc w:val="both"/>
        <w:rPr>
          <w:color w:val="000000"/>
        </w:rPr>
      </w:pPr>
      <w:r w:rsidRPr="009B23E4">
        <w:rPr>
          <w:color w:val="000000"/>
        </w:rPr>
        <w:t xml:space="preserve">The mix design </w:t>
      </w:r>
      <w:r w:rsidR="00865B37" w:rsidRPr="00D85DE1">
        <w:rPr>
          <w:color w:val="000000"/>
        </w:rPr>
        <w:t>shall</w:t>
      </w:r>
      <w:r w:rsidRPr="00D85DE1">
        <w:rPr>
          <w:color w:val="000000"/>
        </w:rPr>
        <w:t xml:space="preserve"> be</w:t>
      </w:r>
      <w:r w:rsidRPr="009B23E4">
        <w:rPr>
          <w:color w:val="000000"/>
        </w:rPr>
        <w:t xml:space="preserve"> approved by the Engineer prior to the start of micro</w:t>
      </w:r>
      <w:r w:rsidRPr="009B23E4">
        <w:rPr>
          <w:color w:val="000000"/>
        </w:rPr>
        <w:noBreakHyphen/>
        <w:t>surfacing production.  After the mix design has been approved, no material substitution will be permitted unless approved by the Engineer.</w:t>
      </w:r>
    </w:p>
    <w:p w14:paraId="262BEFE9" w14:textId="77777777" w:rsidR="007C5A79" w:rsidRPr="009B23E4" w:rsidRDefault="007C5A79" w:rsidP="007C5A79">
      <w:pPr>
        <w:jc w:val="both"/>
        <w:rPr>
          <w:color w:val="000000"/>
        </w:rPr>
      </w:pPr>
    </w:p>
    <w:p w14:paraId="7E9F8FD6" w14:textId="77777777" w:rsidR="007C5A79" w:rsidRDefault="007C5A79" w:rsidP="007C5A79">
      <w:pPr>
        <w:jc w:val="both"/>
        <w:rPr>
          <w:color w:val="000000"/>
        </w:rPr>
      </w:pPr>
      <w:r w:rsidRPr="009B23E4">
        <w:rPr>
          <w:color w:val="000000"/>
        </w:rPr>
        <w:t>In addition to the other requirements stated herein, the mix design shall conform to the requirements of Table 5.</w:t>
      </w:r>
    </w:p>
    <w:p w14:paraId="4A5E0EE9" w14:textId="77777777" w:rsidR="00865B37" w:rsidRDefault="00865B37" w:rsidP="007C5A79">
      <w:pPr>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430"/>
        <w:gridCol w:w="3600"/>
      </w:tblGrid>
      <w:tr w:rsidR="00865B37" w:rsidRPr="00865B37" w14:paraId="58701C57" w14:textId="77777777" w:rsidTr="00C03E5E">
        <w:tblPrEx>
          <w:tblCellMar>
            <w:top w:w="0" w:type="dxa"/>
            <w:bottom w:w="0" w:type="dxa"/>
          </w:tblCellMar>
        </w:tblPrEx>
        <w:trPr>
          <w:trHeight w:val="576"/>
          <w:jc w:val="center"/>
        </w:trPr>
        <w:tc>
          <w:tcPr>
            <w:tcW w:w="9360" w:type="dxa"/>
            <w:gridSpan w:val="3"/>
            <w:vAlign w:val="center"/>
          </w:tcPr>
          <w:p w14:paraId="156ED863" w14:textId="77777777" w:rsidR="00865B37" w:rsidRPr="000F0631" w:rsidRDefault="00865B37" w:rsidP="00C03E5E">
            <w:pPr>
              <w:jc w:val="center"/>
              <w:rPr>
                <w:b/>
                <w:color w:val="000000"/>
                <w:sz w:val="22"/>
                <w:szCs w:val="22"/>
              </w:rPr>
            </w:pPr>
            <w:r w:rsidRPr="000F0631">
              <w:rPr>
                <w:b/>
              </w:rPr>
              <w:t>TABLE 5</w:t>
            </w:r>
          </w:p>
        </w:tc>
      </w:tr>
      <w:tr w:rsidR="00865B37" w:rsidRPr="00865B37" w14:paraId="2E87F86C" w14:textId="77777777" w:rsidTr="00C03E5E">
        <w:tblPrEx>
          <w:tblCellMar>
            <w:top w:w="0" w:type="dxa"/>
            <w:bottom w:w="0" w:type="dxa"/>
          </w:tblCellMar>
        </w:tblPrEx>
        <w:trPr>
          <w:trHeight w:val="720"/>
          <w:jc w:val="center"/>
        </w:trPr>
        <w:tc>
          <w:tcPr>
            <w:tcW w:w="3330" w:type="dxa"/>
            <w:vAlign w:val="center"/>
          </w:tcPr>
          <w:p w14:paraId="5FFC0F4B" w14:textId="77777777" w:rsidR="00865B37" w:rsidRPr="000F0631" w:rsidRDefault="00865B37" w:rsidP="00C03E5E">
            <w:pPr>
              <w:ind w:right="-81"/>
              <w:jc w:val="center"/>
              <w:rPr>
                <w:b/>
                <w:color w:val="000000"/>
                <w:szCs w:val="24"/>
              </w:rPr>
            </w:pPr>
            <w:r w:rsidRPr="000F0631">
              <w:rPr>
                <w:b/>
                <w:color w:val="000000"/>
                <w:szCs w:val="24"/>
              </w:rPr>
              <w:t>PROPERTY</w:t>
            </w:r>
          </w:p>
        </w:tc>
        <w:tc>
          <w:tcPr>
            <w:tcW w:w="2430" w:type="dxa"/>
            <w:vAlign w:val="center"/>
          </w:tcPr>
          <w:p w14:paraId="63E39A58" w14:textId="77777777" w:rsidR="00865B37" w:rsidRPr="000F0631" w:rsidRDefault="00865B37" w:rsidP="00C03E5E">
            <w:pPr>
              <w:jc w:val="center"/>
              <w:rPr>
                <w:b/>
                <w:color w:val="000000"/>
                <w:szCs w:val="24"/>
              </w:rPr>
            </w:pPr>
            <w:r w:rsidRPr="000F0631">
              <w:rPr>
                <w:b/>
                <w:color w:val="000000"/>
                <w:szCs w:val="24"/>
              </w:rPr>
              <w:t>TEST METHOD</w:t>
            </w:r>
          </w:p>
        </w:tc>
        <w:tc>
          <w:tcPr>
            <w:tcW w:w="3600" w:type="dxa"/>
            <w:vAlign w:val="center"/>
          </w:tcPr>
          <w:p w14:paraId="2DA5039A" w14:textId="77777777" w:rsidR="00865B37" w:rsidRPr="000F0631" w:rsidRDefault="00865B37" w:rsidP="00C03E5E">
            <w:pPr>
              <w:ind w:right="-99"/>
              <w:jc w:val="center"/>
              <w:rPr>
                <w:b/>
                <w:color w:val="000000"/>
                <w:szCs w:val="24"/>
              </w:rPr>
            </w:pPr>
            <w:r w:rsidRPr="000F0631">
              <w:rPr>
                <w:b/>
                <w:color w:val="000000"/>
                <w:szCs w:val="24"/>
              </w:rPr>
              <w:t>REQUIREMENTS</w:t>
            </w:r>
          </w:p>
        </w:tc>
      </w:tr>
      <w:tr w:rsidR="00865B37" w:rsidRPr="00865B37" w14:paraId="674245E9" w14:textId="77777777" w:rsidTr="00C03E5E">
        <w:tblPrEx>
          <w:tblCellMar>
            <w:top w:w="0" w:type="dxa"/>
            <w:bottom w:w="0" w:type="dxa"/>
          </w:tblCellMar>
        </w:tblPrEx>
        <w:trPr>
          <w:trHeight w:val="720"/>
          <w:jc w:val="center"/>
        </w:trPr>
        <w:tc>
          <w:tcPr>
            <w:tcW w:w="3330" w:type="dxa"/>
            <w:vAlign w:val="center"/>
          </w:tcPr>
          <w:p w14:paraId="31521A08" w14:textId="77777777" w:rsidR="00865B37" w:rsidRPr="000F0631" w:rsidRDefault="00865B37" w:rsidP="00C03E5E">
            <w:pPr>
              <w:ind w:right="-81"/>
              <w:rPr>
                <w:color w:val="000000"/>
                <w:szCs w:val="24"/>
              </w:rPr>
            </w:pPr>
            <w:r w:rsidRPr="000F0631">
              <w:rPr>
                <w:color w:val="000000"/>
                <w:szCs w:val="24"/>
              </w:rPr>
              <w:t>Residual Asphalt Content</w:t>
            </w:r>
          </w:p>
        </w:tc>
        <w:tc>
          <w:tcPr>
            <w:tcW w:w="2430" w:type="dxa"/>
            <w:vAlign w:val="center"/>
          </w:tcPr>
          <w:p w14:paraId="35BD73BB" w14:textId="77777777" w:rsidR="00865B37" w:rsidRPr="000F0631" w:rsidRDefault="00865B37" w:rsidP="00C03E5E">
            <w:pPr>
              <w:jc w:val="center"/>
              <w:rPr>
                <w:color w:val="000000"/>
                <w:szCs w:val="24"/>
              </w:rPr>
            </w:pPr>
            <w:r w:rsidRPr="000F0631">
              <w:rPr>
                <w:color w:val="000000"/>
                <w:szCs w:val="24"/>
              </w:rPr>
              <w:t>ASTM D 2172</w:t>
            </w:r>
          </w:p>
        </w:tc>
        <w:tc>
          <w:tcPr>
            <w:tcW w:w="3600" w:type="dxa"/>
            <w:vAlign w:val="center"/>
          </w:tcPr>
          <w:p w14:paraId="400DAA12" w14:textId="77777777" w:rsidR="00865B37" w:rsidRPr="000F0631" w:rsidRDefault="00865B37" w:rsidP="00C03E5E">
            <w:pPr>
              <w:ind w:right="-99"/>
              <w:rPr>
                <w:color w:val="000000"/>
                <w:szCs w:val="24"/>
              </w:rPr>
            </w:pPr>
            <w:r w:rsidRPr="000F0631">
              <w:rPr>
                <w:color w:val="000000"/>
                <w:szCs w:val="24"/>
              </w:rPr>
              <w:t xml:space="preserve">6.0% </w:t>
            </w:r>
            <w:r w:rsidRPr="000F0631">
              <w:rPr>
                <w:color w:val="000000"/>
                <w:szCs w:val="24"/>
              </w:rPr>
              <w:noBreakHyphen/>
              <w:t xml:space="preserve"> 11.5%, by weight of dry aggregate</w:t>
            </w:r>
          </w:p>
        </w:tc>
      </w:tr>
      <w:tr w:rsidR="00865B37" w:rsidRPr="00865B37" w14:paraId="42A04231" w14:textId="77777777" w:rsidTr="00C03E5E">
        <w:tblPrEx>
          <w:tblCellMar>
            <w:top w:w="0" w:type="dxa"/>
            <w:bottom w:w="0" w:type="dxa"/>
          </w:tblCellMar>
        </w:tblPrEx>
        <w:trPr>
          <w:trHeight w:val="720"/>
          <w:jc w:val="center"/>
        </w:trPr>
        <w:tc>
          <w:tcPr>
            <w:tcW w:w="3330" w:type="dxa"/>
            <w:vAlign w:val="center"/>
          </w:tcPr>
          <w:p w14:paraId="7480DF85" w14:textId="77777777" w:rsidR="00865B37" w:rsidRPr="000F0631" w:rsidRDefault="00865B37" w:rsidP="00C03E5E">
            <w:pPr>
              <w:ind w:right="-81"/>
              <w:rPr>
                <w:color w:val="000000"/>
                <w:szCs w:val="24"/>
              </w:rPr>
            </w:pPr>
            <w:r w:rsidRPr="000F0631">
              <w:rPr>
                <w:color w:val="000000"/>
                <w:szCs w:val="24"/>
              </w:rPr>
              <w:t>Mineral Filler</w:t>
            </w:r>
          </w:p>
        </w:tc>
        <w:tc>
          <w:tcPr>
            <w:tcW w:w="2430" w:type="dxa"/>
            <w:vAlign w:val="center"/>
          </w:tcPr>
          <w:p w14:paraId="0F0BF664" w14:textId="77777777" w:rsidR="00865B37" w:rsidRPr="000F0631" w:rsidRDefault="00865B37" w:rsidP="00C03E5E">
            <w:pPr>
              <w:jc w:val="center"/>
              <w:rPr>
                <w:color w:val="000000"/>
                <w:szCs w:val="24"/>
              </w:rPr>
            </w:pPr>
            <w:r w:rsidRPr="000F0631">
              <w:rPr>
                <w:color w:val="000000"/>
                <w:szCs w:val="24"/>
              </w:rPr>
              <w:t>----</w:t>
            </w:r>
          </w:p>
        </w:tc>
        <w:tc>
          <w:tcPr>
            <w:tcW w:w="3600" w:type="dxa"/>
            <w:vAlign w:val="center"/>
          </w:tcPr>
          <w:p w14:paraId="58F82495" w14:textId="77777777" w:rsidR="00865B37" w:rsidRPr="000F0631" w:rsidRDefault="00865B37" w:rsidP="00C03E5E">
            <w:pPr>
              <w:ind w:right="-99"/>
              <w:rPr>
                <w:color w:val="000000"/>
                <w:szCs w:val="24"/>
              </w:rPr>
            </w:pPr>
            <w:r w:rsidRPr="000F0631">
              <w:rPr>
                <w:color w:val="000000"/>
                <w:szCs w:val="24"/>
              </w:rPr>
              <w:t xml:space="preserve">0.1% </w:t>
            </w:r>
            <w:r w:rsidRPr="000F0631">
              <w:rPr>
                <w:color w:val="000000"/>
                <w:szCs w:val="24"/>
              </w:rPr>
              <w:noBreakHyphen/>
              <w:t xml:space="preserve"> 2.0%, by weight of dry aggregate</w:t>
            </w:r>
          </w:p>
        </w:tc>
      </w:tr>
      <w:tr w:rsidR="00865B37" w:rsidRPr="00865B37" w14:paraId="0E977847" w14:textId="77777777" w:rsidTr="00C03E5E">
        <w:tblPrEx>
          <w:tblCellMar>
            <w:top w:w="0" w:type="dxa"/>
            <w:bottom w:w="0" w:type="dxa"/>
          </w:tblCellMar>
        </w:tblPrEx>
        <w:trPr>
          <w:trHeight w:val="504"/>
          <w:jc w:val="center"/>
        </w:trPr>
        <w:tc>
          <w:tcPr>
            <w:tcW w:w="3330" w:type="dxa"/>
            <w:vAlign w:val="center"/>
          </w:tcPr>
          <w:p w14:paraId="19183861" w14:textId="77777777" w:rsidR="00865B37" w:rsidRPr="000F0631" w:rsidRDefault="00865B37" w:rsidP="00C03E5E">
            <w:pPr>
              <w:ind w:right="-81"/>
              <w:rPr>
                <w:color w:val="000000"/>
                <w:szCs w:val="24"/>
              </w:rPr>
            </w:pPr>
            <w:r w:rsidRPr="000F0631">
              <w:rPr>
                <w:color w:val="000000"/>
                <w:szCs w:val="24"/>
              </w:rPr>
              <w:t>Additives</w:t>
            </w:r>
          </w:p>
        </w:tc>
        <w:tc>
          <w:tcPr>
            <w:tcW w:w="2430" w:type="dxa"/>
            <w:vAlign w:val="center"/>
          </w:tcPr>
          <w:p w14:paraId="5137AE44" w14:textId="77777777" w:rsidR="00865B37" w:rsidRPr="000F0631" w:rsidRDefault="00865B37" w:rsidP="00C03E5E">
            <w:pPr>
              <w:jc w:val="center"/>
              <w:rPr>
                <w:color w:val="000000"/>
                <w:szCs w:val="24"/>
              </w:rPr>
            </w:pPr>
            <w:r w:rsidRPr="000F0631">
              <w:rPr>
                <w:color w:val="000000"/>
                <w:szCs w:val="24"/>
              </w:rPr>
              <w:t>----</w:t>
            </w:r>
          </w:p>
        </w:tc>
        <w:tc>
          <w:tcPr>
            <w:tcW w:w="3600" w:type="dxa"/>
            <w:vAlign w:val="center"/>
          </w:tcPr>
          <w:p w14:paraId="6025360D" w14:textId="77777777" w:rsidR="00865B37" w:rsidRPr="000F0631" w:rsidRDefault="00865B37" w:rsidP="00C03E5E">
            <w:pPr>
              <w:ind w:right="-99"/>
              <w:rPr>
                <w:color w:val="000000"/>
                <w:szCs w:val="24"/>
              </w:rPr>
            </w:pPr>
            <w:r w:rsidRPr="000F0631">
              <w:rPr>
                <w:color w:val="000000"/>
                <w:szCs w:val="24"/>
              </w:rPr>
              <w:t>As required for mix properties</w:t>
            </w:r>
          </w:p>
        </w:tc>
      </w:tr>
      <w:tr w:rsidR="00865B37" w:rsidRPr="00865B37" w14:paraId="4CCC32C9" w14:textId="77777777" w:rsidTr="00C03E5E">
        <w:tblPrEx>
          <w:tblCellMar>
            <w:top w:w="0" w:type="dxa"/>
            <w:bottom w:w="0" w:type="dxa"/>
          </w:tblCellMar>
        </w:tblPrEx>
        <w:trPr>
          <w:trHeight w:val="504"/>
          <w:jc w:val="center"/>
        </w:trPr>
        <w:tc>
          <w:tcPr>
            <w:tcW w:w="3330" w:type="dxa"/>
            <w:vAlign w:val="center"/>
          </w:tcPr>
          <w:p w14:paraId="63EDF051" w14:textId="77777777" w:rsidR="00865B37" w:rsidRPr="000F0631" w:rsidRDefault="00865B37" w:rsidP="00C03E5E">
            <w:pPr>
              <w:ind w:right="-81"/>
              <w:rPr>
                <w:color w:val="000000"/>
                <w:szCs w:val="24"/>
              </w:rPr>
            </w:pPr>
            <w:r w:rsidRPr="000F0631">
              <w:rPr>
                <w:color w:val="000000"/>
                <w:szCs w:val="24"/>
              </w:rPr>
              <w:t>Water</w:t>
            </w:r>
          </w:p>
        </w:tc>
        <w:tc>
          <w:tcPr>
            <w:tcW w:w="2430" w:type="dxa"/>
            <w:vAlign w:val="center"/>
          </w:tcPr>
          <w:p w14:paraId="3A2939EE" w14:textId="77777777" w:rsidR="00865B37" w:rsidRPr="000F0631" w:rsidRDefault="00865B37" w:rsidP="00C03E5E">
            <w:pPr>
              <w:jc w:val="center"/>
              <w:rPr>
                <w:color w:val="000000"/>
                <w:szCs w:val="24"/>
              </w:rPr>
            </w:pPr>
            <w:r w:rsidRPr="000F0631">
              <w:rPr>
                <w:color w:val="000000"/>
                <w:szCs w:val="24"/>
              </w:rPr>
              <w:t>----</w:t>
            </w:r>
          </w:p>
        </w:tc>
        <w:tc>
          <w:tcPr>
            <w:tcW w:w="3600" w:type="dxa"/>
            <w:vAlign w:val="center"/>
          </w:tcPr>
          <w:p w14:paraId="5AA02585" w14:textId="77777777" w:rsidR="00865B37" w:rsidRPr="000F0631" w:rsidRDefault="00865B37" w:rsidP="00C03E5E">
            <w:pPr>
              <w:ind w:right="-99"/>
              <w:rPr>
                <w:color w:val="000000"/>
                <w:szCs w:val="24"/>
              </w:rPr>
            </w:pPr>
            <w:r w:rsidRPr="000F0631">
              <w:rPr>
                <w:color w:val="000000"/>
                <w:szCs w:val="24"/>
              </w:rPr>
              <w:t>As required for mix properties</w:t>
            </w:r>
          </w:p>
        </w:tc>
      </w:tr>
      <w:tr w:rsidR="00865B37" w:rsidRPr="00865B37" w14:paraId="43A68DFD" w14:textId="77777777" w:rsidTr="00C03E5E">
        <w:tblPrEx>
          <w:tblBorders>
            <w:insideH w:val="none" w:sz="0" w:space="0" w:color="auto"/>
            <w:insideV w:val="none" w:sz="0" w:space="0" w:color="auto"/>
          </w:tblBorders>
          <w:tblCellMar>
            <w:top w:w="0" w:type="dxa"/>
            <w:bottom w:w="0" w:type="dxa"/>
          </w:tblCellMar>
        </w:tblPrEx>
        <w:trPr>
          <w:trHeight w:val="720"/>
          <w:jc w:val="center"/>
        </w:trPr>
        <w:tc>
          <w:tcPr>
            <w:tcW w:w="3330" w:type="dxa"/>
            <w:tcBorders>
              <w:top w:val="single" w:sz="4" w:space="0" w:color="auto"/>
              <w:left w:val="single" w:sz="4" w:space="0" w:color="auto"/>
              <w:bottom w:val="single" w:sz="4" w:space="0" w:color="auto"/>
              <w:right w:val="single" w:sz="4" w:space="0" w:color="auto"/>
            </w:tcBorders>
            <w:vAlign w:val="center"/>
          </w:tcPr>
          <w:p w14:paraId="50C53032" w14:textId="77777777" w:rsidR="00865B37" w:rsidRPr="000F0631" w:rsidRDefault="00865B37" w:rsidP="00C03E5E">
            <w:pPr>
              <w:ind w:right="-81"/>
              <w:rPr>
                <w:color w:val="000000"/>
                <w:szCs w:val="24"/>
              </w:rPr>
            </w:pPr>
            <w:r w:rsidRPr="000F0631">
              <w:rPr>
                <w:color w:val="000000"/>
                <w:szCs w:val="24"/>
              </w:rPr>
              <w:t xml:space="preserve">Mix Time @ 77 </w:t>
            </w:r>
            <w:r w:rsidRPr="000F0631">
              <w:rPr>
                <w:color w:val="000000"/>
                <w:szCs w:val="24"/>
              </w:rPr>
              <w:sym w:font="Symbol" w:char="F0B0"/>
            </w:r>
            <w:r w:rsidRPr="000F0631">
              <w:rPr>
                <w:color w:val="000000"/>
                <w:szCs w:val="24"/>
              </w:rPr>
              <w:t>F</w:t>
            </w:r>
          </w:p>
        </w:tc>
        <w:tc>
          <w:tcPr>
            <w:tcW w:w="2430" w:type="dxa"/>
            <w:tcBorders>
              <w:top w:val="single" w:sz="4" w:space="0" w:color="auto"/>
              <w:left w:val="single" w:sz="4" w:space="0" w:color="auto"/>
              <w:bottom w:val="single" w:sz="4" w:space="0" w:color="auto"/>
              <w:right w:val="single" w:sz="4" w:space="0" w:color="auto"/>
            </w:tcBorders>
            <w:vAlign w:val="center"/>
          </w:tcPr>
          <w:p w14:paraId="37D6CC93" w14:textId="77777777" w:rsidR="00865B37" w:rsidRPr="000F0631" w:rsidRDefault="00865B37" w:rsidP="00C03E5E">
            <w:pPr>
              <w:jc w:val="center"/>
              <w:rPr>
                <w:color w:val="000000"/>
                <w:szCs w:val="24"/>
              </w:rPr>
            </w:pPr>
            <w:r w:rsidRPr="000F0631">
              <w:rPr>
                <w:color w:val="000000"/>
                <w:szCs w:val="24"/>
              </w:rPr>
              <w:t>ISSA TB</w:t>
            </w:r>
            <w:r w:rsidRPr="000F0631">
              <w:rPr>
                <w:color w:val="000000"/>
                <w:szCs w:val="24"/>
              </w:rPr>
              <w:noBreakHyphen/>
              <w:t>113</w:t>
            </w:r>
          </w:p>
        </w:tc>
        <w:tc>
          <w:tcPr>
            <w:tcW w:w="3600" w:type="dxa"/>
            <w:tcBorders>
              <w:top w:val="single" w:sz="4" w:space="0" w:color="auto"/>
              <w:left w:val="single" w:sz="4" w:space="0" w:color="auto"/>
              <w:bottom w:val="single" w:sz="4" w:space="0" w:color="auto"/>
              <w:right w:val="single" w:sz="4" w:space="0" w:color="auto"/>
            </w:tcBorders>
            <w:vAlign w:val="center"/>
          </w:tcPr>
          <w:p w14:paraId="4672F825" w14:textId="77777777" w:rsidR="00865B37" w:rsidRPr="000F0631" w:rsidRDefault="00865B37" w:rsidP="00C03E5E">
            <w:pPr>
              <w:ind w:right="-99"/>
              <w:rPr>
                <w:color w:val="000000"/>
                <w:szCs w:val="24"/>
              </w:rPr>
            </w:pPr>
            <w:r w:rsidRPr="000F0631">
              <w:rPr>
                <w:color w:val="000000"/>
                <w:szCs w:val="24"/>
              </w:rPr>
              <w:t>Controllable to 120 seconds, Minimum</w:t>
            </w:r>
          </w:p>
        </w:tc>
      </w:tr>
      <w:tr w:rsidR="00865B37" w:rsidRPr="00865B37" w14:paraId="428318CC" w14:textId="77777777" w:rsidTr="00C03E5E">
        <w:tblPrEx>
          <w:tblCellMar>
            <w:top w:w="0" w:type="dxa"/>
            <w:bottom w:w="0" w:type="dxa"/>
          </w:tblCellMar>
        </w:tblPrEx>
        <w:trPr>
          <w:trHeight w:val="720"/>
          <w:jc w:val="center"/>
        </w:trPr>
        <w:tc>
          <w:tcPr>
            <w:tcW w:w="3330" w:type="dxa"/>
            <w:vAlign w:val="center"/>
          </w:tcPr>
          <w:p w14:paraId="67A207FC" w14:textId="77777777" w:rsidR="00865B37" w:rsidRPr="000F0631" w:rsidRDefault="00865B37" w:rsidP="00C03E5E">
            <w:pPr>
              <w:ind w:right="-81"/>
              <w:rPr>
                <w:color w:val="000000"/>
                <w:szCs w:val="24"/>
              </w:rPr>
            </w:pPr>
            <w:r w:rsidRPr="000F0631">
              <w:rPr>
                <w:color w:val="000000"/>
                <w:szCs w:val="24"/>
              </w:rPr>
              <w:t xml:space="preserve">Wet Track Abrasion Loss </w:t>
            </w:r>
          </w:p>
          <w:p w14:paraId="4E195006" w14:textId="77777777" w:rsidR="00865B37" w:rsidRPr="000F0631" w:rsidRDefault="00865B37" w:rsidP="00C03E5E">
            <w:pPr>
              <w:ind w:right="-81"/>
              <w:rPr>
                <w:color w:val="000000"/>
                <w:szCs w:val="24"/>
              </w:rPr>
            </w:pPr>
            <w:r w:rsidRPr="000F0631">
              <w:rPr>
                <w:color w:val="000000"/>
                <w:szCs w:val="24"/>
              </w:rPr>
              <w:t>(</w:t>
            </w:r>
            <w:proofErr w:type="gramStart"/>
            <w:r w:rsidRPr="000F0631">
              <w:rPr>
                <w:color w:val="000000"/>
                <w:szCs w:val="24"/>
              </w:rPr>
              <w:t>1 hour</w:t>
            </w:r>
            <w:proofErr w:type="gramEnd"/>
            <w:r w:rsidRPr="000F0631">
              <w:rPr>
                <w:color w:val="000000"/>
                <w:szCs w:val="24"/>
              </w:rPr>
              <w:t xml:space="preserve"> soak)</w:t>
            </w:r>
          </w:p>
        </w:tc>
        <w:tc>
          <w:tcPr>
            <w:tcW w:w="2430" w:type="dxa"/>
            <w:vAlign w:val="center"/>
          </w:tcPr>
          <w:p w14:paraId="3C1FCB39" w14:textId="77777777" w:rsidR="00865B37" w:rsidRPr="000F0631" w:rsidRDefault="00865B37" w:rsidP="00C03E5E">
            <w:pPr>
              <w:jc w:val="center"/>
              <w:rPr>
                <w:color w:val="000000"/>
                <w:szCs w:val="24"/>
              </w:rPr>
            </w:pPr>
            <w:r w:rsidRPr="000F0631">
              <w:rPr>
                <w:color w:val="000000"/>
                <w:szCs w:val="24"/>
              </w:rPr>
              <w:t>ISSA TB-100</w:t>
            </w:r>
          </w:p>
        </w:tc>
        <w:tc>
          <w:tcPr>
            <w:tcW w:w="3600" w:type="dxa"/>
            <w:vAlign w:val="center"/>
          </w:tcPr>
          <w:p w14:paraId="2AC429C4" w14:textId="77777777" w:rsidR="00865B37" w:rsidRPr="000F0631" w:rsidRDefault="00865B37" w:rsidP="00C03E5E">
            <w:pPr>
              <w:ind w:right="-99"/>
              <w:rPr>
                <w:color w:val="000000"/>
                <w:szCs w:val="24"/>
              </w:rPr>
            </w:pPr>
            <w:r w:rsidRPr="000F0631">
              <w:rPr>
                <w:color w:val="000000"/>
                <w:szCs w:val="24"/>
              </w:rPr>
              <w:t>50 g/ft</w:t>
            </w:r>
            <w:r w:rsidRPr="000F0631">
              <w:rPr>
                <w:color w:val="000000"/>
                <w:szCs w:val="24"/>
                <w:vertAlign w:val="superscript"/>
              </w:rPr>
              <w:t>2</w:t>
            </w:r>
            <w:r w:rsidRPr="000F0631">
              <w:rPr>
                <w:color w:val="000000"/>
                <w:szCs w:val="24"/>
              </w:rPr>
              <w:t>, Maximum</w:t>
            </w:r>
          </w:p>
        </w:tc>
      </w:tr>
      <w:tr w:rsidR="00865B37" w:rsidRPr="00865B37" w14:paraId="25528DD0" w14:textId="77777777" w:rsidTr="00C03E5E">
        <w:tblPrEx>
          <w:tblCellMar>
            <w:top w:w="0" w:type="dxa"/>
            <w:bottom w:w="0" w:type="dxa"/>
          </w:tblCellMar>
        </w:tblPrEx>
        <w:trPr>
          <w:trHeight w:val="720"/>
          <w:jc w:val="center"/>
        </w:trPr>
        <w:tc>
          <w:tcPr>
            <w:tcW w:w="3330" w:type="dxa"/>
            <w:vAlign w:val="center"/>
          </w:tcPr>
          <w:p w14:paraId="3A5B26B9" w14:textId="77777777" w:rsidR="00865B37" w:rsidRPr="000F0631" w:rsidRDefault="00865B37" w:rsidP="00C03E5E">
            <w:pPr>
              <w:ind w:right="-81"/>
              <w:rPr>
                <w:color w:val="000000"/>
                <w:szCs w:val="24"/>
              </w:rPr>
            </w:pPr>
            <w:r w:rsidRPr="000F0631">
              <w:rPr>
                <w:color w:val="000000"/>
                <w:szCs w:val="24"/>
              </w:rPr>
              <w:t xml:space="preserve">Wet Track Abrasion Loss </w:t>
            </w:r>
          </w:p>
          <w:p w14:paraId="55E94E2A" w14:textId="77777777" w:rsidR="00865B37" w:rsidRPr="000F0631" w:rsidRDefault="00865B37" w:rsidP="00C03E5E">
            <w:pPr>
              <w:ind w:right="-81"/>
              <w:rPr>
                <w:color w:val="000000"/>
                <w:szCs w:val="24"/>
              </w:rPr>
            </w:pPr>
            <w:r w:rsidRPr="000F0631">
              <w:rPr>
                <w:color w:val="000000"/>
                <w:szCs w:val="24"/>
              </w:rPr>
              <w:t>(</w:t>
            </w:r>
            <w:proofErr w:type="gramStart"/>
            <w:r w:rsidRPr="000F0631">
              <w:rPr>
                <w:color w:val="000000"/>
                <w:szCs w:val="24"/>
              </w:rPr>
              <w:t>6 day</w:t>
            </w:r>
            <w:proofErr w:type="gramEnd"/>
            <w:r w:rsidRPr="000F0631">
              <w:rPr>
                <w:color w:val="000000"/>
                <w:szCs w:val="24"/>
              </w:rPr>
              <w:t xml:space="preserve"> soak)</w:t>
            </w:r>
          </w:p>
        </w:tc>
        <w:tc>
          <w:tcPr>
            <w:tcW w:w="2430" w:type="dxa"/>
            <w:vAlign w:val="center"/>
          </w:tcPr>
          <w:p w14:paraId="72687B9E" w14:textId="77777777" w:rsidR="00865B37" w:rsidRPr="000F0631" w:rsidRDefault="00865B37" w:rsidP="00C03E5E">
            <w:pPr>
              <w:jc w:val="center"/>
              <w:rPr>
                <w:color w:val="000000"/>
                <w:szCs w:val="24"/>
              </w:rPr>
            </w:pPr>
            <w:r w:rsidRPr="000F0631">
              <w:rPr>
                <w:color w:val="000000"/>
                <w:szCs w:val="24"/>
              </w:rPr>
              <w:t>ISSA TB-100</w:t>
            </w:r>
          </w:p>
        </w:tc>
        <w:tc>
          <w:tcPr>
            <w:tcW w:w="3600" w:type="dxa"/>
            <w:vAlign w:val="center"/>
          </w:tcPr>
          <w:p w14:paraId="2D5B5EDA" w14:textId="77777777" w:rsidR="00865B37" w:rsidRPr="000F0631" w:rsidRDefault="00865B37" w:rsidP="00C03E5E">
            <w:pPr>
              <w:ind w:right="-99"/>
              <w:rPr>
                <w:color w:val="000000"/>
                <w:szCs w:val="24"/>
              </w:rPr>
            </w:pPr>
            <w:r w:rsidRPr="000F0631">
              <w:rPr>
                <w:color w:val="000000"/>
                <w:szCs w:val="24"/>
              </w:rPr>
              <w:t>75 g/ft</w:t>
            </w:r>
            <w:r w:rsidRPr="000F0631">
              <w:rPr>
                <w:color w:val="000000"/>
                <w:szCs w:val="24"/>
                <w:vertAlign w:val="superscript"/>
              </w:rPr>
              <w:t>2</w:t>
            </w:r>
            <w:r w:rsidRPr="000F0631">
              <w:rPr>
                <w:color w:val="000000"/>
                <w:szCs w:val="24"/>
              </w:rPr>
              <w:t xml:space="preserve">, Maximum </w:t>
            </w:r>
          </w:p>
        </w:tc>
      </w:tr>
      <w:tr w:rsidR="00865B37" w:rsidRPr="00865B37" w14:paraId="003D5616" w14:textId="77777777" w:rsidTr="00C03E5E">
        <w:tblPrEx>
          <w:tblCellMar>
            <w:top w:w="0" w:type="dxa"/>
            <w:bottom w:w="0" w:type="dxa"/>
          </w:tblCellMar>
        </w:tblPrEx>
        <w:trPr>
          <w:trHeight w:val="504"/>
          <w:jc w:val="center"/>
        </w:trPr>
        <w:tc>
          <w:tcPr>
            <w:tcW w:w="3330" w:type="dxa"/>
            <w:vAlign w:val="center"/>
          </w:tcPr>
          <w:p w14:paraId="6B173C60" w14:textId="77777777" w:rsidR="00865B37" w:rsidRPr="000F0631" w:rsidRDefault="00865B37" w:rsidP="00C03E5E">
            <w:pPr>
              <w:ind w:right="-81"/>
              <w:rPr>
                <w:color w:val="000000"/>
                <w:szCs w:val="24"/>
              </w:rPr>
            </w:pPr>
            <w:r w:rsidRPr="000F0631">
              <w:rPr>
                <w:color w:val="000000"/>
                <w:szCs w:val="24"/>
              </w:rPr>
              <w:t xml:space="preserve">Wet Stripping </w:t>
            </w:r>
          </w:p>
        </w:tc>
        <w:tc>
          <w:tcPr>
            <w:tcW w:w="2430" w:type="dxa"/>
            <w:vAlign w:val="center"/>
          </w:tcPr>
          <w:p w14:paraId="75742A94" w14:textId="77777777" w:rsidR="00865B37" w:rsidRPr="000F0631" w:rsidRDefault="00865B37" w:rsidP="00C03E5E">
            <w:pPr>
              <w:jc w:val="center"/>
              <w:rPr>
                <w:color w:val="000000"/>
                <w:szCs w:val="24"/>
              </w:rPr>
            </w:pPr>
            <w:r w:rsidRPr="000F0631">
              <w:rPr>
                <w:color w:val="000000"/>
                <w:szCs w:val="24"/>
              </w:rPr>
              <w:t>ISSA TB-114</w:t>
            </w:r>
          </w:p>
        </w:tc>
        <w:tc>
          <w:tcPr>
            <w:tcW w:w="3600" w:type="dxa"/>
            <w:vAlign w:val="center"/>
          </w:tcPr>
          <w:p w14:paraId="04926BC7" w14:textId="77777777" w:rsidR="00865B37" w:rsidRPr="000F0631" w:rsidRDefault="00865B37" w:rsidP="00C03E5E">
            <w:pPr>
              <w:ind w:right="-99"/>
              <w:rPr>
                <w:color w:val="000000"/>
                <w:szCs w:val="24"/>
              </w:rPr>
            </w:pPr>
            <w:r w:rsidRPr="000F0631">
              <w:rPr>
                <w:color w:val="000000"/>
                <w:szCs w:val="24"/>
              </w:rPr>
              <w:t xml:space="preserve">90%, Minimum </w:t>
            </w:r>
          </w:p>
        </w:tc>
      </w:tr>
      <w:tr w:rsidR="00865B37" w:rsidRPr="00865B37" w14:paraId="759D1CBA" w14:textId="77777777" w:rsidTr="00C03E5E">
        <w:tblPrEx>
          <w:tblBorders>
            <w:insideH w:val="none" w:sz="0" w:space="0" w:color="auto"/>
            <w:insideV w:val="none" w:sz="0" w:space="0" w:color="auto"/>
          </w:tblBorders>
          <w:tblCellMar>
            <w:top w:w="0" w:type="dxa"/>
            <w:bottom w:w="0" w:type="dxa"/>
          </w:tblCellMar>
        </w:tblPrEx>
        <w:trPr>
          <w:trHeight w:val="720"/>
          <w:jc w:val="center"/>
        </w:trPr>
        <w:tc>
          <w:tcPr>
            <w:tcW w:w="3330" w:type="dxa"/>
            <w:tcBorders>
              <w:top w:val="single" w:sz="4" w:space="0" w:color="auto"/>
              <w:left w:val="single" w:sz="4" w:space="0" w:color="auto"/>
              <w:bottom w:val="single" w:sz="4" w:space="0" w:color="auto"/>
              <w:right w:val="single" w:sz="4" w:space="0" w:color="auto"/>
            </w:tcBorders>
            <w:vAlign w:val="center"/>
          </w:tcPr>
          <w:p w14:paraId="4C1C4496" w14:textId="77777777" w:rsidR="00865B37" w:rsidRPr="000F0631" w:rsidRDefault="00865B37" w:rsidP="00C03E5E">
            <w:pPr>
              <w:ind w:right="-81"/>
              <w:rPr>
                <w:color w:val="000000"/>
                <w:szCs w:val="24"/>
              </w:rPr>
            </w:pPr>
            <w:r w:rsidRPr="000F0631">
              <w:rPr>
                <w:color w:val="000000"/>
                <w:szCs w:val="24"/>
              </w:rPr>
              <w:t>Cohesion, within 30 minutes (Set)</w:t>
            </w:r>
          </w:p>
        </w:tc>
        <w:tc>
          <w:tcPr>
            <w:tcW w:w="2430" w:type="dxa"/>
            <w:tcBorders>
              <w:top w:val="single" w:sz="4" w:space="0" w:color="auto"/>
              <w:left w:val="single" w:sz="4" w:space="0" w:color="auto"/>
              <w:bottom w:val="single" w:sz="4" w:space="0" w:color="auto"/>
              <w:right w:val="single" w:sz="4" w:space="0" w:color="auto"/>
            </w:tcBorders>
            <w:vAlign w:val="center"/>
          </w:tcPr>
          <w:p w14:paraId="738009FA" w14:textId="77777777" w:rsidR="00865B37" w:rsidRPr="000F0631" w:rsidRDefault="00865B37" w:rsidP="00C03E5E">
            <w:pPr>
              <w:jc w:val="center"/>
              <w:rPr>
                <w:color w:val="000000"/>
                <w:szCs w:val="24"/>
              </w:rPr>
            </w:pPr>
            <w:r w:rsidRPr="000F0631">
              <w:rPr>
                <w:color w:val="000000"/>
                <w:szCs w:val="24"/>
              </w:rPr>
              <w:t>ISSA TB</w:t>
            </w:r>
            <w:r w:rsidRPr="000F0631">
              <w:rPr>
                <w:color w:val="000000"/>
                <w:szCs w:val="24"/>
              </w:rPr>
              <w:noBreakHyphen/>
              <w:t>139</w:t>
            </w:r>
          </w:p>
        </w:tc>
        <w:tc>
          <w:tcPr>
            <w:tcW w:w="3600" w:type="dxa"/>
            <w:tcBorders>
              <w:top w:val="single" w:sz="4" w:space="0" w:color="auto"/>
              <w:left w:val="single" w:sz="4" w:space="0" w:color="auto"/>
              <w:bottom w:val="single" w:sz="4" w:space="0" w:color="auto"/>
              <w:right w:val="single" w:sz="4" w:space="0" w:color="auto"/>
            </w:tcBorders>
            <w:vAlign w:val="center"/>
          </w:tcPr>
          <w:p w14:paraId="120BC218" w14:textId="77777777" w:rsidR="00865B37" w:rsidRPr="000F0631" w:rsidRDefault="00865B37" w:rsidP="00C03E5E">
            <w:pPr>
              <w:ind w:right="-99"/>
              <w:rPr>
                <w:color w:val="000000"/>
                <w:szCs w:val="24"/>
              </w:rPr>
            </w:pPr>
            <w:r w:rsidRPr="000F0631">
              <w:rPr>
                <w:color w:val="000000"/>
                <w:szCs w:val="24"/>
              </w:rPr>
              <w:t xml:space="preserve">12 kg-cm torque, </w:t>
            </w:r>
          </w:p>
          <w:p w14:paraId="6821D960" w14:textId="77777777" w:rsidR="00865B37" w:rsidRPr="000F0631" w:rsidRDefault="00865B37" w:rsidP="00C03E5E">
            <w:pPr>
              <w:ind w:right="-99"/>
              <w:rPr>
                <w:color w:val="000000"/>
                <w:szCs w:val="24"/>
              </w:rPr>
            </w:pPr>
            <w:r w:rsidRPr="000F0631">
              <w:rPr>
                <w:color w:val="000000"/>
                <w:szCs w:val="24"/>
              </w:rPr>
              <w:t>Minimum</w:t>
            </w:r>
          </w:p>
        </w:tc>
      </w:tr>
      <w:tr w:rsidR="00865B37" w:rsidRPr="00865B37" w14:paraId="302E7AE0" w14:textId="77777777" w:rsidTr="00C03E5E">
        <w:tblPrEx>
          <w:tblBorders>
            <w:insideH w:val="none" w:sz="0" w:space="0" w:color="auto"/>
            <w:insideV w:val="none" w:sz="0" w:space="0" w:color="auto"/>
          </w:tblBorders>
          <w:tblCellMar>
            <w:top w:w="0" w:type="dxa"/>
            <w:bottom w:w="0" w:type="dxa"/>
          </w:tblCellMar>
        </w:tblPrEx>
        <w:trPr>
          <w:trHeight w:val="720"/>
          <w:jc w:val="center"/>
        </w:trPr>
        <w:tc>
          <w:tcPr>
            <w:tcW w:w="3330" w:type="dxa"/>
            <w:tcBorders>
              <w:top w:val="single" w:sz="4" w:space="0" w:color="auto"/>
              <w:left w:val="single" w:sz="4" w:space="0" w:color="auto"/>
              <w:bottom w:val="single" w:sz="4" w:space="0" w:color="auto"/>
              <w:right w:val="single" w:sz="4" w:space="0" w:color="auto"/>
            </w:tcBorders>
            <w:vAlign w:val="center"/>
          </w:tcPr>
          <w:p w14:paraId="2763F825" w14:textId="77777777" w:rsidR="00865B37" w:rsidRPr="000F0631" w:rsidRDefault="00865B37" w:rsidP="00C03E5E">
            <w:pPr>
              <w:ind w:right="-81"/>
              <w:rPr>
                <w:color w:val="000000"/>
                <w:szCs w:val="24"/>
              </w:rPr>
            </w:pPr>
            <w:r w:rsidRPr="000F0631">
              <w:rPr>
                <w:color w:val="000000"/>
                <w:szCs w:val="24"/>
              </w:rPr>
              <w:t>Cohesion, within 60 minutes (Traffic)</w:t>
            </w:r>
          </w:p>
        </w:tc>
        <w:tc>
          <w:tcPr>
            <w:tcW w:w="2430" w:type="dxa"/>
            <w:tcBorders>
              <w:top w:val="single" w:sz="4" w:space="0" w:color="auto"/>
              <w:left w:val="single" w:sz="4" w:space="0" w:color="auto"/>
              <w:bottom w:val="single" w:sz="4" w:space="0" w:color="auto"/>
              <w:right w:val="single" w:sz="4" w:space="0" w:color="auto"/>
            </w:tcBorders>
            <w:vAlign w:val="center"/>
          </w:tcPr>
          <w:p w14:paraId="41335E8F" w14:textId="77777777" w:rsidR="00865B37" w:rsidRPr="000F0631" w:rsidRDefault="00865B37" w:rsidP="00C03E5E">
            <w:pPr>
              <w:jc w:val="center"/>
              <w:rPr>
                <w:color w:val="000000"/>
                <w:szCs w:val="24"/>
              </w:rPr>
            </w:pPr>
            <w:r w:rsidRPr="000F0631">
              <w:rPr>
                <w:color w:val="000000"/>
                <w:szCs w:val="24"/>
              </w:rPr>
              <w:t>ISSA TB</w:t>
            </w:r>
            <w:r w:rsidRPr="000F0631">
              <w:rPr>
                <w:color w:val="000000"/>
                <w:szCs w:val="24"/>
              </w:rPr>
              <w:noBreakHyphen/>
              <w:t>139</w:t>
            </w:r>
          </w:p>
        </w:tc>
        <w:tc>
          <w:tcPr>
            <w:tcW w:w="3600" w:type="dxa"/>
            <w:tcBorders>
              <w:top w:val="single" w:sz="4" w:space="0" w:color="auto"/>
              <w:left w:val="single" w:sz="4" w:space="0" w:color="auto"/>
              <w:bottom w:val="single" w:sz="4" w:space="0" w:color="auto"/>
              <w:right w:val="single" w:sz="4" w:space="0" w:color="auto"/>
            </w:tcBorders>
            <w:vAlign w:val="center"/>
          </w:tcPr>
          <w:p w14:paraId="6ABF79D9" w14:textId="77777777" w:rsidR="00865B37" w:rsidRPr="000F0631" w:rsidRDefault="00865B37" w:rsidP="00C03E5E">
            <w:pPr>
              <w:ind w:right="-99"/>
              <w:rPr>
                <w:color w:val="000000"/>
                <w:szCs w:val="24"/>
              </w:rPr>
            </w:pPr>
            <w:r w:rsidRPr="000F0631">
              <w:rPr>
                <w:color w:val="000000"/>
                <w:szCs w:val="24"/>
              </w:rPr>
              <w:t xml:space="preserve">20 kg-cm torque, </w:t>
            </w:r>
          </w:p>
          <w:p w14:paraId="4EB27B3C" w14:textId="77777777" w:rsidR="00865B37" w:rsidRPr="000F0631" w:rsidRDefault="00865B37" w:rsidP="00C03E5E">
            <w:pPr>
              <w:ind w:right="-99"/>
              <w:rPr>
                <w:color w:val="000000"/>
                <w:szCs w:val="24"/>
              </w:rPr>
            </w:pPr>
            <w:r w:rsidRPr="000F0631">
              <w:rPr>
                <w:color w:val="000000"/>
                <w:szCs w:val="24"/>
              </w:rPr>
              <w:t xml:space="preserve">Minimum </w:t>
            </w:r>
          </w:p>
        </w:tc>
      </w:tr>
      <w:tr w:rsidR="00865B37" w:rsidRPr="00865B37" w14:paraId="0BB7D0D6" w14:textId="77777777" w:rsidTr="00C03E5E">
        <w:tblPrEx>
          <w:tblBorders>
            <w:insideH w:val="none" w:sz="0" w:space="0" w:color="auto"/>
            <w:insideV w:val="none" w:sz="0" w:space="0" w:color="auto"/>
          </w:tblBorders>
          <w:tblCellMar>
            <w:top w:w="0" w:type="dxa"/>
            <w:bottom w:w="0" w:type="dxa"/>
          </w:tblCellMar>
        </w:tblPrEx>
        <w:trPr>
          <w:trHeight w:val="504"/>
          <w:jc w:val="center"/>
        </w:trPr>
        <w:tc>
          <w:tcPr>
            <w:tcW w:w="3330" w:type="dxa"/>
            <w:tcBorders>
              <w:top w:val="single" w:sz="4" w:space="0" w:color="auto"/>
              <w:left w:val="single" w:sz="4" w:space="0" w:color="auto"/>
              <w:bottom w:val="single" w:sz="4" w:space="0" w:color="auto"/>
              <w:right w:val="single" w:sz="4" w:space="0" w:color="auto"/>
            </w:tcBorders>
            <w:vAlign w:val="center"/>
          </w:tcPr>
          <w:p w14:paraId="022CA132" w14:textId="77777777" w:rsidR="00865B37" w:rsidRPr="000F0631" w:rsidRDefault="00865B37" w:rsidP="00C03E5E">
            <w:pPr>
              <w:ind w:right="-81"/>
              <w:rPr>
                <w:color w:val="000000"/>
                <w:szCs w:val="24"/>
              </w:rPr>
            </w:pPr>
            <w:r w:rsidRPr="000F0631">
              <w:rPr>
                <w:color w:val="000000"/>
                <w:szCs w:val="24"/>
              </w:rPr>
              <w:t>Loaded Wheel Sand Adhesion</w:t>
            </w:r>
          </w:p>
        </w:tc>
        <w:tc>
          <w:tcPr>
            <w:tcW w:w="2430" w:type="dxa"/>
            <w:tcBorders>
              <w:top w:val="single" w:sz="4" w:space="0" w:color="auto"/>
              <w:left w:val="single" w:sz="4" w:space="0" w:color="auto"/>
              <w:bottom w:val="single" w:sz="4" w:space="0" w:color="auto"/>
              <w:right w:val="single" w:sz="4" w:space="0" w:color="auto"/>
            </w:tcBorders>
            <w:vAlign w:val="center"/>
          </w:tcPr>
          <w:p w14:paraId="0530A906" w14:textId="77777777" w:rsidR="00865B37" w:rsidRPr="000F0631" w:rsidRDefault="00865B37" w:rsidP="00C03E5E">
            <w:pPr>
              <w:jc w:val="center"/>
              <w:rPr>
                <w:color w:val="000000"/>
                <w:szCs w:val="24"/>
              </w:rPr>
            </w:pPr>
            <w:r w:rsidRPr="000F0631">
              <w:rPr>
                <w:color w:val="000000"/>
                <w:szCs w:val="24"/>
              </w:rPr>
              <w:t>ISSA TB</w:t>
            </w:r>
            <w:r w:rsidRPr="000F0631">
              <w:rPr>
                <w:color w:val="000000"/>
                <w:szCs w:val="24"/>
              </w:rPr>
              <w:noBreakHyphen/>
              <w:t>109</w:t>
            </w:r>
          </w:p>
        </w:tc>
        <w:tc>
          <w:tcPr>
            <w:tcW w:w="3600" w:type="dxa"/>
            <w:tcBorders>
              <w:top w:val="single" w:sz="4" w:space="0" w:color="auto"/>
              <w:left w:val="single" w:sz="4" w:space="0" w:color="auto"/>
              <w:bottom w:val="single" w:sz="4" w:space="0" w:color="auto"/>
              <w:right w:val="single" w:sz="4" w:space="0" w:color="auto"/>
            </w:tcBorders>
            <w:vAlign w:val="center"/>
          </w:tcPr>
          <w:p w14:paraId="36D104F4" w14:textId="77777777" w:rsidR="00865B37" w:rsidRPr="000F0631" w:rsidRDefault="00865B37" w:rsidP="00C03E5E">
            <w:pPr>
              <w:ind w:right="-99"/>
              <w:rPr>
                <w:color w:val="000000"/>
                <w:szCs w:val="24"/>
              </w:rPr>
            </w:pPr>
            <w:r w:rsidRPr="000F0631">
              <w:rPr>
                <w:color w:val="000000"/>
                <w:szCs w:val="24"/>
              </w:rPr>
              <w:t xml:space="preserve">50 g/ft², Maximum </w:t>
            </w:r>
          </w:p>
        </w:tc>
      </w:tr>
      <w:tr w:rsidR="00865B37" w:rsidRPr="00865B37" w14:paraId="6C5496C6" w14:textId="77777777" w:rsidTr="00C03E5E">
        <w:tblPrEx>
          <w:tblBorders>
            <w:insideH w:val="none" w:sz="0" w:space="0" w:color="auto"/>
            <w:insideV w:val="none" w:sz="0" w:space="0" w:color="auto"/>
          </w:tblBorders>
          <w:tblCellMar>
            <w:top w:w="0" w:type="dxa"/>
            <w:bottom w:w="0" w:type="dxa"/>
          </w:tblCellMar>
        </w:tblPrEx>
        <w:trPr>
          <w:trHeight w:val="720"/>
          <w:jc w:val="center"/>
        </w:trPr>
        <w:tc>
          <w:tcPr>
            <w:tcW w:w="3330" w:type="dxa"/>
            <w:tcBorders>
              <w:top w:val="single" w:sz="4" w:space="0" w:color="auto"/>
              <w:left w:val="single" w:sz="4" w:space="0" w:color="auto"/>
              <w:bottom w:val="single" w:sz="4" w:space="0" w:color="auto"/>
              <w:right w:val="single" w:sz="4" w:space="0" w:color="auto"/>
            </w:tcBorders>
            <w:vAlign w:val="center"/>
          </w:tcPr>
          <w:p w14:paraId="25D361E2" w14:textId="77777777" w:rsidR="00865B37" w:rsidRPr="000F0631" w:rsidRDefault="00865B37" w:rsidP="00C03E5E">
            <w:pPr>
              <w:ind w:right="-81"/>
              <w:rPr>
                <w:color w:val="000000"/>
                <w:szCs w:val="24"/>
              </w:rPr>
            </w:pPr>
            <w:r w:rsidRPr="000F0631">
              <w:rPr>
                <w:color w:val="000000"/>
                <w:szCs w:val="24"/>
              </w:rPr>
              <w:t>Classification Compatibility</w:t>
            </w:r>
          </w:p>
        </w:tc>
        <w:tc>
          <w:tcPr>
            <w:tcW w:w="2430" w:type="dxa"/>
            <w:tcBorders>
              <w:top w:val="single" w:sz="4" w:space="0" w:color="auto"/>
              <w:left w:val="single" w:sz="4" w:space="0" w:color="auto"/>
              <w:bottom w:val="single" w:sz="4" w:space="0" w:color="auto"/>
              <w:right w:val="single" w:sz="4" w:space="0" w:color="auto"/>
            </w:tcBorders>
            <w:vAlign w:val="center"/>
          </w:tcPr>
          <w:p w14:paraId="395EE129" w14:textId="77777777" w:rsidR="00865B37" w:rsidRPr="000F0631" w:rsidRDefault="00865B37" w:rsidP="00C03E5E">
            <w:pPr>
              <w:jc w:val="center"/>
              <w:rPr>
                <w:color w:val="000000"/>
                <w:szCs w:val="24"/>
              </w:rPr>
            </w:pPr>
            <w:r w:rsidRPr="000F0631">
              <w:rPr>
                <w:color w:val="000000"/>
                <w:szCs w:val="24"/>
              </w:rPr>
              <w:t>ISSA TB</w:t>
            </w:r>
            <w:r w:rsidRPr="000F0631">
              <w:rPr>
                <w:color w:val="000000"/>
                <w:szCs w:val="24"/>
              </w:rPr>
              <w:noBreakHyphen/>
              <w:t>144</w:t>
            </w:r>
          </w:p>
        </w:tc>
        <w:tc>
          <w:tcPr>
            <w:tcW w:w="3600" w:type="dxa"/>
            <w:tcBorders>
              <w:top w:val="single" w:sz="4" w:space="0" w:color="auto"/>
              <w:left w:val="single" w:sz="4" w:space="0" w:color="auto"/>
              <w:bottom w:val="single" w:sz="4" w:space="0" w:color="auto"/>
              <w:right w:val="single" w:sz="4" w:space="0" w:color="auto"/>
            </w:tcBorders>
            <w:vAlign w:val="center"/>
          </w:tcPr>
          <w:p w14:paraId="07F0B55E" w14:textId="77777777" w:rsidR="00865B37" w:rsidRPr="000F0631" w:rsidRDefault="00865B37" w:rsidP="00C03E5E">
            <w:pPr>
              <w:ind w:right="-99"/>
              <w:rPr>
                <w:color w:val="000000"/>
                <w:szCs w:val="24"/>
                <w:lang w:val="fr-FR"/>
              </w:rPr>
            </w:pPr>
            <w:r w:rsidRPr="000F0631">
              <w:rPr>
                <w:color w:val="000000"/>
                <w:szCs w:val="24"/>
                <w:lang w:val="fr-FR"/>
              </w:rPr>
              <w:t xml:space="preserve">11 Grade Points, Minimum </w:t>
            </w:r>
          </w:p>
          <w:p w14:paraId="386A97F6" w14:textId="77777777" w:rsidR="00865B37" w:rsidRPr="000F0631" w:rsidRDefault="00865B37" w:rsidP="00C03E5E">
            <w:pPr>
              <w:ind w:right="-99"/>
              <w:rPr>
                <w:color w:val="000000"/>
                <w:szCs w:val="24"/>
                <w:lang w:val="fr-FR"/>
              </w:rPr>
            </w:pPr>
            <w:r w:rsidRPr="000F0631">
              <w:rPr>
                <w:color w:val="000000"/>
                <w:szCs w:val="24"/>
                <w:lang w:val="fr-FR"/>
              </w:rPr>
              <w:t>(AAA, BAA)</w:t>
            </w:r>
          </w:p>
        </w:tc>
      </w:tr>
      <w:tr w:rsidR="00865B37" w:rsidRPr="00865B37" w14:paraId="73ECBA5D" w14:textId="77777777" w:rsidTr="00C03E5E">
        <w:tblPrEx>
          <w:tblBorders>
            <w:insideH w:val="none" w:sz="0" w:space="0" w:color="auto"/>
            <w:insideV w:val="none" w:sz="0" w:space="0" w:color="auto"/>
          </w:tblBorders>
          <w:tblCellMar>
            <w:top w:w="0" w:type="dxa"/>
            <w:bottom w:w="0" w:type="dxa"/>
          </w:tblCellMar>
        </w:tblPrEx>
        <w:trPr>
          <w:trHeight w:val="504"/>
          <w:jc w:val="center"/>
        </w:trPr>
        <w:tc>
          <w:tcPr>
            <w:tcW w:w="3330" w:type="dxa"/>
            <w:tcBorders>
              <w:top w:val="single" w:sz="4" w:space="0" w:color="auto"/>
              <w:left w:val="single" w:sz="4" w:space="0" w:color="auto"/>
              <w:bottom w:val="single" w:sz="4" w:space="0" w:color="auto"/>
              <w:right w:val="single" w:sz="4" w:space="0" w:color="auto"/>
            </w:tcBorders>
            <w:vAlign w:val="center"/>
          </w:tcPr>
          <w:p w14:paraId="0429250A" w14:textId="77777777" w:rsidR="00865B37" w:rsidRPr="000F0631" w:rsidRDefault="00865B37" w:rsidP="00C03E5E">
            <w:pPr>
              <w:ind w:right="-81"/>
              <w:rPr>
                <w:color w:val="000000"/>
                <w:szCs w:val="24"/>
              </w:rPr>
            </w:pPr>
            <w:r w:rsidRPr="000F0631">
              <w:rPr>
                <w:color w:val="000000"/>
                <w:szCs w:val="24"/>
              </w:rPr>
              <w:t>Lateral Displacement</w:t>
            </w:r>
          </w:p>
        </w:tc>
        <w:tc>
          <w:tcPr>
            <w:tcW w:w="2430" w:type="dxa"/>
            <w:tcBorders>
              <w:top w:val="single" w:sz="4" w:space="0" w:color="auto"/>
              <w:left w:val="single" w:sz="4" w:space="0" w:color="auto"/>
              <w:bottom w:val="single" w:sz="4" w:space="0" w:color="auto"/>
              <w:right w:val="single" w:sz="4" w:space="0" w:color="auto"/>
            </w:tcBorders>
            <w:vAlign w:val="center"/>
          </w:tcPr>
          <w:p w14:paraId="397EB4E5" w14:textId="77777777" w:rsidR="00865B37" w:rsidRPr="000F0631" w:rsidRDefault="00865B37" w:rsidP="00C03E5E">
            <w:pPr>
              <w:jc w:val="center"/>
              <w:rPr>
                <w:color w:val="000000"/>
                <w:szCs w:val="24"/>
              </w:rPr>
            </w:pPr>
            <w:r w:rsidRPr="000F0631">
              <w:rPr>
                <w:color w:val="000000"/>
                <w:szCs w:val="24"/>
              </w:rPr>
              <w:t>ISSA TB</w:t>
            </w:r>
            <w:r w:rsidRPr="000F0631">
              <w:rPr>
                <w:color w:val="000000"/>
                <w:szCs w:val="24"/>
              </w:rPr>
              <w:noBreakHyphen/>
              <w:t>147</w:t>
            </w:r>
          </w:p>
        </w:tc>
        <w:tc>
          <w:tcPr>
            <w:tcW w:w="3600" w:type="dxa"/>
            <w:tcBorders>
              <w:top w:val="single" w:sz="4" w:space="0" w:color="auto"/>
              <w:left w:val="single" w:sz="4" w:space="0" w:color="auto"/>
              <w:bottom w:val="single" w:sz="4" w:space="0" w:color="auto"/>
              <w:right w:val="single" w:sz="4" w:space="0" w:color="auto"/>
            </w:tcBorders>
            <w:vAlign w:val="center"/>
          </w:tcPr>
          <w:p w14:paraId="4CEE7AE0" w14:textId="77777777" w:rsidR="00865B37" w:rsidRPr="000F0631" w:rsidRDefault="00865B37" w:rsidP="00C03E5E">
            <w:pPr>
              <w:ind w:right="-99"/>
              <w:rPr>
                <w:color w:val="000000"/>
                <w:szCs w:val="24"/>
              </w:rPr>
            </w:pPr>
            <w:r w:rsidRPr="000F0631">
              <w:rPr>
                <w:color w:val="000000"/>
                <w:szCs w:val="24"/>
              </w:rPr>
              <w:t>5%, Maximum</w:t>
            </w:r>
          </w:p>
        </w:tc>
      </w:tr>
      <w:tr w:rsidR="00865B37" w:rsidRPr="00865B37" w14:paraId="733BF194" w14:textId="77777777" w:rsidTr="00C03E5E">
        <w:tblPrEx>
          <w:tblBorders>
            <w:insideH w:val="none" w:sz="0" w:space="0" w:color="auto"/>
            <w:insideV w:val="none" w:sz="0" w:space="0" w:color="auto"/>
          </w:tblBorders>
          <w:tblCellMar>
            <w:top w:w="0" w:type="dxa"/>
            <w:bottom w:w="0" w:type="dxa"/>
          </w:tblCellMar>
        </w:tblPrEx>
        <w:trPr>
          <w:trHeight w:val="720"/>
          <w:jc w:val="center"/>
        </w:trPr>
        <w:tc>
          <w:tcPr>
            <w:tcW w:w="3330" w:type="dxa"/>
            <w:tcBorders>
              <w:top w:val="single" w:sz="4" w:space="0" w:color="auto"/>
              <w:left w:val="single" w:sz="4" w:space="0" w:color="auto"/>
              <w:bottom w:val="single" w:sz="4" w:space="0" w:color="auto"/>
              <w:right w:val="single" w:sz="4" w:space="0" w:color="auto"/>
            </w:tcBorders>
            <w:vAlign w:val="center"/>
          </w:tcPr>
          <w:p w14:paraId="5BB67D91" w14:textId="77777777" w:rsidR="00865B37" w:rsidRPr="000F0631" w:rsidRDefault="00865B37" w:rsidP="00C03E5E">
            <w:pPr>
              <w:ind w:right="-81"/>
              <w:rPr>
                <w:color w:val="000000"/>
                <w:szCs w:val="24"/>
              </w:rPr>
            </w:pPr>
            <w:r w:rsidRPr="000F0631">
              <w:rPr>
                <w:color w:val="000000"/>
                <w:szCs w:val="24"/>
              </w:rPr>
              <w:t>Specific Gravity after 1,000 cycles of 125 lb.</w:t>
            </w:r>
          </w:p>
        </w:tc>
        <w:tc>
          <w:tcPr>
            <w:tcW w:w="2430" w:type="dxa"/>
            <w:tcBorders>
              <w:top w:val="single" w:sz="4" w:space="0" w:color="auto"/>
              <w:left w:val="single" w:sz="4" w:space="0" w:color="auto"/>
              <w:bottom w:val="single" w:sz="4" w:space="0" w:color="auto"/>
              <w:right w:val="single" w:sz="4" w:space="0" w:color="auto"/>
            </w:tcBorders>
            <w:vAlign w:val="center"/>
          </w:tcPr>
          <w:p w14:paraId="02FC0037" w14:textId="77777777" w:rsidR="00865B37" w:rsidRPr="000F0631" w:rsidRDefault="00865B37" w:rsidP="00C03E5E">
            <w:pPr>
              <w:jc w:val="center"/>
              <w:rPr>
                <w:color w:val="000000"/>
                <w:szCs w:val="24"/>
              </w:rPr>
            </w:pPr>
            <w:r w:rsidRPr="000F0631">
              <w:rPr>
                <w:color w:val="000000"/>
                <w:szCs w:val="24"/>
              </w:rPr>
              <w:t>ISSA TB</w:t>
            </w:r>
            <w:r w:rsidRPr="000F0631">
              <w:rPr>
                <w:color w:val="000000"/>
                <w:szCs w:val="24"/>
              </w:rPr>
              <w:noBreakHyphen/>
              <w:t>147</w:t>
            </w:r>
          </w:p>
        </w:tc>
        <w:tc>
          <w:tcPr>
            <w:tcW w:w="3600" w:type="dxa"/>
            <w:tcBorders>
              <w:top w:val="single" w:sz="4" w:space="0" w:color="auto"/>
              <w:left w:val="single" w:sz="4" w:space="0" w:color="auto"/>
              <w:bottom w:val="single" w:sz="4" w:space="0" w:color="auto"/>
              <w:right w:val="single" w:sz="4" w:space="0" w:color="auto"/>
            </w:tcBorders>
            <w:vAlign w:val="center"/>
          </w:tcPr>
          <w:p w14:paraId="18A0FDF9" w14:textId="77777777" w:rsidR="00865B37" w:rsidRPr="000F0631" w:rsidRDefault="00865B37" w:rsidP="00C03E5E">
            <w:pPr>
              <w:ind w:right="-99"/>
              <w:rPr>
                <w:color w:val="000000"/>
                <w:szCs w:val="24"/>
              </w:rPr>
            </w:pPr>
            <w:r w:rsidRPr="000F0631">
              <w:rPr>
                <w:color w:val="000000"/>
                <w:szCs w:val="24"/>
              </w:rPr>
              <w:t>2.10, Maximum</w:t>
            </w:r>
          </w:p>
        </w:tc>
      </w:tr>
    </w:tbl>
    <w:p w14:paraId="5DAFAD7B" w14:textId="77777777" w:rsidR="00865B37" w:rsidRPr="009B23E4" w:rsidRDefault="00865B37" w:rsidP="007C5A79">
      <w:pPr>
        <w:jc w:val="both"/>
        <w:rPr>
          <w:color w:val="000000"/>
        </w:rPr>
      </w:pPr>
    </w:p>
    <w:p w14:paraId="379F251F" w14:textId="77777777" w:rsidR="007C5A79" w:rsidRDefault="007C5A79" w:rsidP="007C5A79">
      <w:pPr>
        <w:jc w:val="both"/>
        <w:rPr>
          <w:color w:val="000000"/>
        </w:rPr>
      </w:pPr>
      <w:r w:rsidRPr="00150525">
        <w:rPr>
          <w:color w:val="000000"/>
        </w:rPr>
        <w:t>The mix design shall include test results showing the quantitative effects of moisture content on the unit weight of the aggregate (bulking effect) according to AASHTO T 19.</w:t>
      </w:r>
    </w:p>
    <w:p w14:paraId="6F5FDD24" w14:textId="77777777" w:rsidR="007C5A79" w:rsidRDefault="007C5A79" w:rsidP="007C5A79">
      <w:pPr>
        <w:jc w:val="both"/>
        <w:rPr>
          <w:color w:val="000000"/>
        </w:rPr>
      </w:pPr>
    </w:p>
    <w:p w14:paraId="4BB3A7D6" w14:textId="77777777" w:rsidR="007C5A79" w:rsidRDefault="007C5A79" w:rsidP="007C5A79">
      <w:pPr>
        <w:jc w:val="both"/>
        <w:rPr>
          <w:color w:val="000000"/>
        </w:rPr>
      </w:pPr>
      <w:r w:rsidRPr="00150525">
        <w:rPr>
          <w:color w:val="000000"/>
        </w:rPr>
        <w:t>The mix design</w:t>
      </w:r>
      <w:r w:rsidRPr="00D85DE1">
        <w:rPr>
          <w:color w:val="000000"/>
        </w:rPr>
        <w:t xml:space="preserve"> </w:t>
      </w:r>
      <w:r w:rsidR="00865B37" w:rsidRPr="00D85DE1">
        <w:rPr>
          <w:color w:val="000000"/>
        </w:rPr>
        <w:t>shall</w:t>
      </w:r>
      <w:r w:rsidRPr="00150525">
        <w:rPr>
          <w:color w:val="000000"/>
        </w:rPr>
        <w:t xml:space="preserve"> show the recommended proportions of aggregate, mineral filler, water, additive(s), and emulsified asphalt; and how the proportions are based (dry aggregate weight, total mix</w:t>
      </w:r>
      <w:r>
        <w:rPr>
          <w:color w:val="000000"/>
        </w:rPr>
        <w:t>,</w:t>
      </w:r>
      <w:r w:rsidRPr="00150525">
        <w:rPr>
          <w:color w:val="000000"/>
        </w:rPr>
        <w:t xml:space="preserve"> etc).  The mix design </w:t>
      </w:r>
      <w:r w:rsidR="00D85DE1" w:rsidRPr="00D85DE1">
        <w:rPr>
          <w:color w:val="000000"/>
        </w:rPr>
        <w:t>shall</w:t>
      </w:r>
      <w:r w:rsidR="00D85DE1" w:rsidRPr="00150525">
        <w:rPr>
          <w:color w:val="000000"/>
        </w:rPr>
        <w:t xml:space="preserve"> </w:t>
      </w:r>
      <w:r w:rsidRPr="00150525">
        <w:rPr>
          <w:color w:val="000000"/>
        </w:rPr>
        <w:t>also show the allowable production tolerance for residual asphalt content.</w:t>
      </w:r>
    </w:p>
    <w:p w14:paraId="463A9D06" w14:textId="77777777" w:rsidR="007C5A79" w:rsidRPr="0027141F" w:rsidRDefault="007C5A79" w:rsidP="007C5A79">
      <w:pPr>
        <w:jc w:val="both"/>
        <w:rPr>
          <w:color w:val="000000"/>
        </w:rPr>
      </w:pPr>
    </w:p>
    <w:p w14:paraId="51A6D8AE" w14:textId="77777777" w:rsidR="007C5A79" w:rsidRPr="0027141F" w:rsidRDefault="007C5A79" w:rsidP="007C5A79">
      <w:pPr>
        <w:jc w:val="both"/>
        <w:rPr>
          <w:szCs w:val="24"/>
        </w:rPr>
      </w:pPr>
      <w:r w:rsidRPr="0027141F">
        <w:rPr>
          <w:szCs w:val="24"/>
        </w:rPr>
        <w:lastRenderedPageBreak/>
        <w:t xml:space="preserve">The mix design </w:t>
      </w:r>
      <w:r w:rsidR="000021A8" w:rsidRPr="00D85DE1">
        <w:rPr>
          <w:color w:val="000000"/>
        </w:rPr>
        <w:t>shall</w:t>
      </w:r>
      <w:r w:rsidR="000021A8" w:rsidRPr="00150525">
        <w:rPr>
          <w:color w:val="000000"/>
        </w:rPr>
        <w:t xml:space="preserve"> </w:t>
      </w:r>
      <w:r w:rsidRPr="0027141F">
        <w:rPr>
          <w:szCs w:val="24"/>
        </w:rPr>
        <w:t>also show the aggregate gradation, sand equivalent, percent carbonates, abrasion, fractured coarse aggregate particles, and uncompacted void content of the aggregate used in the mix design.</w:t>
      </w:r>
    </w:p>
    <w:p w14:paraId="08D35B76" w14:textId="77777777" w:rsidR="007C5A79" w:rsidRPr="0027141F" w:rsidRDefault="007C5A79" w:rsidP="007C5A79">
      <w:pPr>
        <w:jc w:val="both"/>
        <w:rPr>
          <w:color w:val="000000"/>
        </w:rPr>
      </w:pPr>
    </w:p>
    <w:p w14:paraId="2F6885F3" w14:textId="77777777" w:rsidR="007C5A79" w:rsidRPr="00192E65" w:rsidRDefault="007C5A79" w:rsidP="009A387B">
      <w:pPr>
        <w:tabs>
          <w:tab w:val="left" w:pos="1080"/>
          <w:tab w:val="left" w:pos="1980"/>
        </w:tabs>
        <w:jc w:val="both"/>
        <w:rPr>
          <w:b/>
          <w:color w:val="000000"/>
        </w:rPr>
      </w:pPr>
      <w:r w:rsidRPr="00192E65">
        <w:rPr>
          <w:b/>
          <w:color w:val="000000"/>
        </w:rPr>
        <w:t>4.</w:t>
      </w:r>
      <w:r w:rsidR="008F710D">
        <w:rPr>
          <w:b/>
          <w:color w:val="000000"/>
        </w:rPr>
        <w:t>0</w:t>
      </w:r>
      <w:r w:rsidRPr="00192E65">
        <w:rPr>
          <w:b/>
          <w:color w:val="000000"/>
        </w:rPr>
        <w:tab/>
      </w:r>
      <w:r w:rsidR="009A387B">
        <w:rPr>
          <w:b/>
          <w:color w:val="000000"/>
        </w:rPr>
        <w:tab/>
      </w:r>
      <w:r w:rsidRPr="00192E65">
        <w:rPr>
          <w:b/>
          <w:color w:val="000000"/>
        </w:rPr>
        <w:t>Equipment:</w:t>
      </w:r>
    </w:p>
    <w:p w14:paraId="57E78B13" w14:textId="77777777" w:rsidR="007C5A79" w:rsidRDefault="007C5A79" w:rsidP="007C5A79">
      <w:pPr>
        <w:rPr>
          <w:szCs w:val="24"/>
        </w:rPr>
      </w:pPr>
    </w:p>
    <w:p w14:paraId="68CF42E6" w14:textId="77777777" w:rsidR="007C5A79" w:rsidRPr="000021A8" w:rsidRDefault="007C5A79" w:rsidP="009A387B">
      <w:pPr>
        <w:tabs>
          <w:tab w:val="left" w:pos="1080"/>
          <w:tab w:val="left" w:pos="1980"/>
        </w:tabs>
        <w:jc w:val="both"/>
        <w:rPr>
          <w:b/>
          <w:color w:val="000000"/>
        </w:rPr>
      </w:pPr>
      <w:r w:rsidRPr="000021A8">
        <w:rPr>
          <w:b/>
          <w:color w:val="000000"/>
        </w:rPr>
        <w:t>4.</w:t>
      </w:r>
      <w:r w:rsidR="00865B37" w:rsidRPr="000021A8">
        <w:rPr>
          <w:b/>
          <w:color w:val="000000"/>
        </w:rPr>
        <w:t>01</w:t>
      </w:r>
      <w:r w:rsidRPr="000021A8">
        <w:rPr>
          <w:b/>
          <w:color w:val="000000"/>
        </w:rPr>
        <w:tab/>
      </w:r>
      <w:r w:rsidR="009A387B">
        <w:rPr>
          <w:b/>
          <w:color w:val="000000"/>
        </w:rPr>
        <w:tab/>
      </w:r>
      <w:r w:rsidRPr="000021A8">
        <w:rPr>
          <w:b/>
          <w:color w:val="000000"/>
        </w:rPr>
        <w:t>Proportioning Devices:</w:t>
      </w:r>
    </w:p>
    <w:p w14:paraId="72465A14" w14:textId="77777777" w:rsidR="007C5A79" w:rsidRPr="00192E65" w:rsidRDefault="007C5A79" w:rsidP="007C5A79">
      <w:pPr>
        <w:jc w:val="both"/>
        <w:rPr>
          <w:color w:val="000000"/>
          <w:szCs w:val="24"/>
        </w:rPr>
      </w:pPr>
    </w:p>
    <w:p w14:paraId="0FFA9A05" w14:textId="77777777" w:rsidR="007C5A79" w:rsidRPr="00192E65" w:rsidRDefault="007C5A79" w:rsidP="007C5A79">
      <w:pPr>
        <w:autoSpaceDE w:val="0"/>
        <w:autoSpaceDN w:val="0"/>
        <w:adjustRightInd w:val="0"/>
        <w:jc w:val="both"/>
        <w:rPr>
          <w:color w:val="000000"/>
          <w:szCs w:val="24"/>
        </w:rPr>
      </w:pPr>
      <w:r w:rsidRPr="00192E65">
        <w:rPr>
          <w:szCs w:val="24"/>
        </w:rPr>
        <w:t>Individual volume or weight controls for proportioning mix components shall be provided and properly labeled.  Proportioning devices shall be capable of determining the material output at any time.</w:t>
      </w:r>
    </w:p>
    <w:p w14:paraId="1BF362E6" w14:textId="77777777" w:rsidR="007C5A79" w:rsidRPr="00192E65" w:rsidRDefault="007C5A79" w:rsidP="007C5A79">
      <w:pPr>
        <w:jc w:val="both"/>
        <w:rPr>
          <w:color w:val="000000"/>
        </w:rPr>
      </w:pPr>
    </w:p>
    <w:p w14:paraId="6325C40E" w14:textId="77777777" w:rsidR="007C5A79" w:rsidRPr="00192E65" w:rsidRDefault="007C5A79" w:rsidP="007C5A79">
      <w:pPr>
        <w:jc w:val="both"/>
        <w:rPr>
          <w:color w:val="000000"/>
        </w:rPr>
      </w:pPr>
      <w:r w:rsidRPr="00192E65">
        <w:rPr>
          <w:color w:val="000000"/>
        </w:rPr>
        <w:t>The proportioning of emulsion, mineral filler, water, and additives shall be tied directly to aggregate flow.</w:t>
      </w:r>
    </w:p>
    <w:p w14:paraId="3ADF3743" w14:textId="77777777" w:rsidR="007C5A79" w:rsidRPr="00505A49" w:rsidRDefault="007C5A79" w:rsidP="007C5A79">
      <w:pPr>
        <w:rPr>
          <w:color w:val="000000"/>
        </w:rPr>
      </w:pPr>
    </w:p>
    <w:p w14:paraId="2057C794" w14:textId="77777777" w:rsidR="007C5A79" w:rsidRPr="00505A49" w:rsidRDefault="007C5A79" w:rsidP="009A387B">
      <w:pPr>
        <w:tabs>
          <w:tab w:val="left" w:pos="1080"/>
          <w:tab w:val="left" w:pos="1980"/>
        </w:tabs>
        <w:jc w:val="both"/>
        <w:rPr>
          <w:b/>
          <w:color w:val="000000"/>
        </w:rPr>
      </w:pPr>
      <w:r w:rsidRPr="00505A49">
        <w:rPr>
          <w:b/>
          <w:color w:val="000000"/>
        </w:rPr>
        <w:t>4.</w:t>
      </w:r>
      <w:r w:rsidR="00865B37" w:rsidRPr="000021A8">
        <w:rPr>
          <w:b/>
          <w:color w:val="000000"/>
        </w:rPr>
        <w:t>02</w:t>
      </w:r>
      <w:r w:rsidRPr="00505A49">
        <w:rPr>
          <w:b/>
          <w:color w:val="000000"/>
        </w:rPr>
        <w:tab/>
      </w:r>
      <w:r w:rsidR="009A387B">
        <w:rPr>
          <w:b/>
          <w:color w:val="000000"/>
        </w:rPr>
        <w:tab/>
      </w:r>
      <w:r w:rsidRPr="00505A49">
        <w:rPr>
          <w:b/>
          <w:color w:val="000000"/>
        </w:rPr>
        <w:t>Mixing Equipment:</w:t>
      </w:r>
    </w:p>
    <w:p w14:paraId="6290421E" w14:textId="77777777" w:rsidR="007C5A79" w:rsidRDefault="007C5A79" w:rsidP="009A387B">
      <w:pPr>
        <w:tabs>
          <w:tab w:val="left" w:pos="1980"/>
        </w:tabs>
        <w:jc w:val="both"/>
        <w:rPr>
          <w:color w:val="000000"/>
        </w:rPr>
      </w:pPr>
    </w:p>
    <w:p w14:paraId="5345726E" w14:textId="77777777" w:rsidR="007C5A79" w:rsidRPr="0027141F" w:rsidRDefault="007C5A79" w:rsidP="009A387B">
      <w:pPr>
        <w:tabs>
          <w:tab w:val="left" w:pos="1080"/>
          <w:tab w:val="left" w:pos="1980"/>
        </w:tabs>
        <w:jc w:val="both"/>
        <w:rPr>
          <w:b/>
          <w:color w:val="000000"/>
          <w:szCs w:val="24"/>
        </w:rPr>
      </w:pPr>
      <w:r>
        <w:rPr>
          <w:color w:val="000000"/>
          <w:szCs w:val="24"/>
        </w:rPr>
        <w:tab/>
      </w:r>
      <w:r w:rsidRPr="0027141F">
        <w:rPr>
          <w:b/>
          <w:color w:val="000000"/>
          <w:szCs w:val="24"/>
        </w:rPr>
        <w:t>(A)</w:t>
      </w:r>
      <w:r w:rsidRPr="0027141F">
        <w:rPr>
          <w:b/>
          <w:color w:val="000000"/>
          <w:szCs w:val="24"/>
        </w:rPr>
        <w:tab/>
        <w:t>General:</w:t>
      </w:r>
    </w:p>
    <w:p w14:paraId="2A43D7A1" w14:textId="77777777" w:rsidR="007C5A79" w:rsidRPr="00505A49" w:rsidRDefault="007C5A79" w:rsidP="009A387B">
      <w:pPr>
        <w:tabs>
          <w:tab w:val="left" w:pos="1980"/>
        </w:tabs>
        <w:jc w:val="both"/>
        <w:rPr>
          <w:color w:val="000000"/>
        </w:rPr>
      </w:pPr>
    </w:p>
    <w:p w14:paraId="07B40406" w14:textId="77777777" w:rsidR="007C5A79" w:rsidRPr="00505A49" w:rsidRDefault="007C5A79" w:rsidP="007C5A79">
      <w:pPr>
        <w:autoSpaceDE w:val="0"/>
        <w:autoSpaceDN w:val="0"/>
        <w:adjustRightInd w:val="0"/>
        <w:jc w:val="both"/>
        <w:rPr>
          <w:szCs w:val="24"/>
        </w:rPr>
      </w:pPr>
      <w:r w:rsidRPr="00505A49">
        <w:rPr>
          <w:szCs w:val="24"/>
        </w:rPr>
        <w:t>The machine shall be specifically designed and manufactured to apply micro</w:t>
      </w:r>
      <w:r w:rsidRPr="00505A49">
        <w:rPr>
          <w:szCs w:val="24"/>
        </w:rPr>
        <w:noBreakHyphen/>
        <w:t>surfacing.  The material shall be mixed by an automatic</w:t>
      </w:r>
      <w:r w:rsidRPr="00505A49">
        <w:rPr>
          <w:szCs w:val="24"/>
        </w:rPr>
        <w:noBreakHyphen/>
        <w:t>sequenced, self</w:t>
      </w:r>
      <w:r w:rsidRPr="00505A49">
        <w:rPr>
          <w:szCs w:val="24"/>
        </w:rPr>
        <w:noBreakHyphen/>
        <w:t>propelled micro</w:t>
      </w:r>
      <w:r w:rsidRPr="00505A49">
        <w:rPr>
          <w:szCs w:val="24"/>
        </w:rPr>
        <w:noBreakHyphen/>
        <w:t>surfacing mixing machine.  It shall be a continuous</w:t>
      </w:r>
      <w:r w:rsidRPr="00505A49">
        <w:rPr>
          <w:szCs w:val="24"/>
        </w:rPr>
        <w:noBreakHyphen/>
        <w:t>flow mixing unit that accurately delivers and proportions the mix components through a revolving multi</w:t>
      </w:r>
      <w:r w:rsidRPr="00505A49">
        <w:rPr>
          <w:szCs w:val="24"/>
        </w:rPr>
        <w:noBreakHyphen/>
        <w:t>blade, double</w:t>
      </w:r>
      <w:r w:rsidRPr="00505A49">
        <w:rPr>
          <w:szCs w:val="24"/>
        </w:rPr>
        <w:noBreakHyphen/>
        <w:t>shafted mixer.  Sufficient storage capacity for all mix components is required to maintain an adequate supply to the proportioning controls.</w:t>
      </w:r>
    </w:p>
    <w:p w14:paraId="200B0710" w14:textId="77777777" w:rsidR="007C5A79" w:rsidRPr="00505A49" w:rsidRDefault="007C5A79" w:rsidP="007C5A79">
      <w:pPr>
        <w:autoSpaceDE w:val="0"/>
        <w:autoSpaceDN w:val="0"/>
        <w:adjustRightInd w:val="0"/>
        <w:jc w:val="both"/>
        <w:rPr>
          <w:rFonts w:cs="Arial"/>
          <w:sz w:val="20"/>
        </w:rPr>
      </w:pPr>
    </w:p>
    <w:p w14:paraId="621AC315" w14:textId="77777777" w:rsidR="007C5A79" w:rsidRPr="00505A49" w:rsidRDefault="007C5A79" w:rsidP="007C5A79">
      <w:pPr>
        <w:autoSpaceDE w:val="0"/>
        <w:autoSpaceDN w:val="0"/>
        <w:adjustRightInd w:val="0"/>
        <w:jc w:val="both"/>
        <w:rPr>
          <w:color w:val="000000"/>
          <w:szCs w:val="24"/>
        </w:rPr>
      </w:pPr>
      <w:r w:rsidRPr="00505A49">
        <w:rPr>
          <w:szCs w:val="24"/>
        </w:rPr>
        <w:t>The machine shall be a continuous</w:t>
      </w:r>
      <w:r w:rsidRPr="00505A49">
        <w:rPr>
          <w:szCs w:val="24"/>
        </w:rPr>
        <w:noBreakHyphen/>
        <w:t>run machine capable of loading materials while continuing to apply micro</w:t>
      </w:r>
      <w:r w:rsidRPr="00505A49">
        <w:rPr>
          <w:szCs w:val="24"/>
        </w:rPr>
        <w:noBreakHyphen/>
        <w:t>surfacing.  The machine shall be equipped to provide the operator with full control of the forward and reverse speeds during application.  It shall be equipped with opposite</w:t>
      </w:r>
      <w:r w:rsidRPr="00505A49">
        <w:rPr>
          <w:szCs w:val="24"/>
        </w:rPr>
        <w:noBreakHyphen/>
        <w:t>side driver stations to assist in alignment.  The self</w:t>
      </w:r>
      <w:r w:rsidRPr="00505A49">
        <w:rPr>
          <w:szCs w:val="24"/>
        </w:rPr>
        <w:noBreakHyphen/>
        <w:t>loading device, opposite</w:t>
      </w:r>
      <w:r w:rsidRPr="00505A49">
        <w:rPr>
          <w:szCs w:val="24"/>
        </w:rPr>
        <w:noBreakHyphen/>
        <w:t>side driver stations, and forward and reverse speed controls shall be of original</w:t>
      </w:r>
      <w:r w:rsidRPr="00505A49">
        <w:rPr>
          <w:szCs w:val="24"/>
        </w:rPr>
        <w:noBreakHyphen/>
        <w:t>equipment</w:t>
      </w:r>
      <w:r w:rsidRPr="00505A49">
        <w:rPr>
          <w:szCs w:val="24"/>
        </w:rPr>
        <w:noBreakHyphen/>
        <w:t>manufacturer design.</w:t>
      </w:r>
    </w:p>
    <w:p w14:paraId="37BAE767" w14:textId="77777777" w:rsidR="007C5A79" w:rsidRPr="00505A49" w:rsidRDefault="007C5A79" w:rsidP="007C5A79">
      <w:pPr>
        <w:jc w:val="both"/>
        <w:rPr>
          <w:color w:val="000000"/>
        </w:rPr>
      </w:pPr>
    </w:p>
    <w:p w14:paraId="184C2E0A" w14:textId="77777777" w:rsidR="007C5A79" w:rsidRPr="00505A49" w:rsidRDefault="007C5A79" w:rsidP="007C5A79">
      <w:pPr>
        <w:jc w:val="both"/>
        <w:rPr>
          <w:color w:val="000000"/>
        </w:rPr>
      </w:pPr>
      <w:r w:rsidRPr="00505A49">
        <w:rPr>
          <w:color w:val="000000"/>
        </w:rPr>
        <w:t>The machine shall be equipped with a water pressure system that provides a water spray immediately ahead of and outside the spreader box.</w:t>
      </w:r>
    </w:p>
    <w:p w14:paraId="3D8F0462" w14:textId="77777777" w:rsidR="007C5A79" w:rsidRPr="00505A49" w:rsidRDefault="007C5A79" w:rsidP="007C5A79">
      <w:pPr>
        <w:rPr>
          <w:color w:val="000000"/>
          <w:szCs w:val="24"/>
        </w:rPr>
      </w:pPr>
    </w:p>
    <w:p w14:paraId="32A7F9C5" w14:textId="77777777" w:rsidR="007C5A79" w:rsidRPr="00505A49" w:rsidRDefault="007C5A79" w:rsidP="007C5A79">
      <w:pPr>
        <w:jc w:val="both"/>
        <w:rPr>
          <w:color w:val="000000"/>
        </w:rPr>
      </w:pPr>
      <w:r w:rsidRPr="00505A49">
        <w:rPr>
          <w:color w:val="000000"/>
        </w:rPr>
        <w:t>Truck mounted mixing machines are not allowed.</w:t>
      </w:r>
    </w:p>
    <w:p w14:paraId="7125D00F" w14:textId="77777777" w:rsidR="007C5A79" w:rsidRPr="0027141F" w:rsidRDefault="007C5A79" w:rsidP="007C5A79">
      <w:pPr>
        <w:jc w:val="both"/>
        <w:rPr>
          <w:color w:val="000000"/>
        </w:rPr>
      </w:pPr>
    </w:p>
    <w:p w14:paraId="52ABB2F4" w14:textId="77777777" w:rsidR="007C5A79" w:rsidRPr="0027141F" w:rsidRDefault="007C5A79" w:rsidP="007C5A79">
      <w:pPr>
        <w:tabs>
          <w:tab w:val="left" w:pos="1080"/>
          <w:tab w:val="left" w:pos="1980"/>
        </w:tabs>
        <w:jc w:val="both"/>
        <w:rPr>
          <w:b/>
          <w:color w:val="000000"/>
          <w:szCs w:val="24"/>
        </w:rPr>
      </w:pPr>
      <w:r w:rsidRPr="0027141F">
        <w:rPr>
          <w:color w:val="000000"/>
          <w:szCs w:val="24"/>
        </w:rPr>
        <w:tab/>
      </w:r>
      <w:r w:rsidRPr="0027141F">
        <w:rPr>
          <w:b/>
          <w:color w:val="000000"/>
          <w:szCs w:val="24"/>
        </w:rPr>
        <w:t>(B)</w:t>
      </w:r>
      <w:r w:rsidRPr="0027141F">
        <w:rPr>
          <w:b/>
          <w:color w:val="000000"/>
          <w:szCs w:val="24"/>
        </w:rPr>
        <w:tab/>
        <w:t>Calibration:</w:t>
      </w:r>
    </w:p>
    <w:p w14:paraId="1FFD1CE0" w14:textId="77777777" w:rsidR="007C5A79" w:rsidRPr="0027141F" w:rsidRDefault="007C5A79" w:rsidP="007C5A79">
      <w:pPr>
        <w:jc w:val="both"/>
        <w:rPr>
          <w:color w:val="000000"/>
          <w:szCs w:val="24"/>
        </w:rPr>
      </w:pPr>
    </w:p>
    <w:p w14:paraId="4C4975DF" w14:textId="77777777" w:rsidR="007C5A79" w:rsidRPr="0027141F" w:rsidRDefault="007C5A79" w:rsidP="007C5A79">
      <w:pPr>
        <w:autoSpaceDE w:val="0"/>
        <w:autoSpaceDN w:val="0"/>
        <w:adjustRightInd w:val="0"/>
        <w:jc w:val="both"/>
        <w:rPr>
          <w:color w:val="000000"/>
          <w:szCs w:val="24"/>
        </w:rPr>
      </w:pPr>
      <w:r w:rsidRPr="0027141F">
        <w:rPr>
          <w:szCs w:val="24"/>
        </w:rPr>
        <w:t>Each mixing unit to be used in the performance of the work shall be calibrated in the presence of the Engineer prior to the start of micro</w:t>
      </w:r>
      <w:r w:rsidRPr="0027141F">
        <w:rPr>
          <w:szCs w:val="24"/>
        </w:rPr>
        <w:noBreakHyphen/>
        <w:t xml:space="preserve">surfacing production.  Previous calibration documentation covering the exact materials to be used may be acceptable, </w:t>
      </w:r>
      <w:r w:rsidRPr="000021A8">
        <w:rPr>
          <w:szCs w:val="24"/>
        </w:rPr>
        <w:t xml:space="preserve">provided </w:t>
      </w:r>
      <w:r w:rsidR="00865B37" w:rsidRPr="000021A8">
        <w:rPr>
          <w:szCs w:val="24"/>
        </w:rPr>
        <w:t xml:space="preserve">the calibration was performed within the preceding </w:t>
      </w:r>
      <w:r w:rsidRPr="000021A8">
        <w:rPr>
          <w:szCs w:val="24"/>
        </w:rPr>
        <w:t>60 days</w:t>
      </w:r>
      <w:r w:rsidR="00865B37" w:rsidRPr="000021A8">
        <w:rPr>
          <w:szCs w:val="24"/>
        </w:rPr>
        <w:t>.</w:t>
      </w:r>
      <w:r w:rsidRPr="0027141F">
        <w:rPr>
          <w:szCs w:val="24"/>
        </w:rPr>
        <w:t xml:space="preserve">  The documentation shall include an individual calibration of each material at various settings that can be related to the machine metering devices.  Any component replacement affecting material proportioning requires that the machine be recalibrated.  No machine will be allowed to work on the project until the calibration has been completed and/or accepted.  The ISSA Inspector’s Manual describes a method that may be used for machine calibration.</w:t>
      </w:r>
    </w:p>
    <w:p w14:paraId="393BC434" w14:textId="77777777" w:rsidR="007C5A79" w:rsidRPr="0027141F" w:rsidRDefault="007C5A79" w:rsidP="007C5A79">
      <w:pPr>
        <w:jc w:val="both"/>
        <w:rPr>
          <w:color w:val="000000"/>
        </w:rPr>
      </w:pPr>
    </w:p>
    <w:p w14:paraId="44E2D0B6" w14:textId="77777777" w:rsidR="007C5A79" w:rsidRPr="00505A49" w:rsidRDefault="007C5A79" w:rsidP="009A387B">
      <w:pPr>
        <w:tabs>
          <w:tab w:val="left" w:pos="1080"/>
          <w:tab w:val="left" w:pos="1890"/>
        </w:tabs>
        <w:jc w:val="both"/>
        <w:rPr>
          <w:b/>
          <w:color w:val="000000"/>
        </w:rPr>
      </w:pPr>
      <w:r w:rsidRPr="000021A8">
        <w:rPr>
          <w:b/>
          <w:color w:val="000000"/>
        </w:rPr>
        <w:t>4.</w:t>
      </w:r>
      <w:r w:rsidR="00865B37" w:rsidRPr="000021A8">
        <w:rPr>
          <w:b/>
          <w:color w:val="000000"/>
        </w:rPr>
        <w:t>03</w:t>
      </w:r>
      <w:r w:rsidRPr="00505A49">
        <w:rPr>
          <w:b/>
          <w:color w:val="000000"/>
        </w:rPr>
        <w:tab/>
      </w:r>
      <w:r w:rsidR="009A387B">
        <w:rPr>
          <w:b/>
          <w:color w:val="000000"/>
        </w:rPr>
        <w:tab/>
      </w:r>
      <w:r w:rsidRPr="00505A49">
        <w:rPr>
          <w:b/>
          <w:color w:val="000000"/>
        </w:rPr>
        <w:t>Spreading Equipment:</w:t>
      </w:r>
    </w:p>
    <w:p w14:paraId="4C6DBD71" w14:textId="77777777" w:rsidR="007C5A79" w:rsidRDefault="007C5A79" w:rsidP="007C5A79">
      <w:pPr>
        <w:jc w:val="both"/>
        <w:rPr>
          <w:color w:val="000000"/>
        </w:rPr>
      </w:pPr>
    </w:p>
    <w:p w14:paraId="29098466" w14:textId="77777777" w:rsidR="007C5A79" w:rsidRPr="00505A49" w:rsidRDefault="007C5A79" w:rsidP="007C5A79">
      <w:pPr>
        <w:tabs>
          <w:tab w:val="left" w:pos="1080"/>
          <w:tab w:val="left" w:pos="1980"/>
        </w:tabs>
        <w:jc w:val="both"/>
        <w:rPr>
          <w:b/>
          <w:color w:val="000000"/>
          <w:szCs w:val="24"/>
        </w:rPr>
      </w:pPr>
      <w:r>
        <w:rPr>
          <w:color w:val="000000"/>
          <w:szCs w:val="24"/>
        </w:rPr>
        <w:tab/>
      </w:r>
      <w:r w:rsidRPr="00505A49">
        <w:rPr>
          <w:b/>
          <w:color w:val="000000"/>
          <w:szCs w:val="24"/>
        </w:rPr>
        <w:t>(A)</w:t>
      </w:r>
      <w:r w:rsidRPr="00505A49">
        <w:rPr>
          <w:b/>
          <w:color w:val="000000"/>
          <w:szCs w:val="24"/>
        </w:rPr>
        <w:tab/>
        <w:t>General:</w:t>
      </w:r>
    </w:p>
    <w:p w14:paraId="6D29098E" w14:textId="77777777" w:rsidR="007C5A79" w:rsidRPr="00505A49" w:rsidRDefault="007C5A79" w:rsidP="007C5A79">
      <w:pPr>
        <w:jc w:val="both"/>
        <w:rPr>
          <w:color w:val="000000"/>
          <w:szCs w:val="24"/>
        </w:rPr>
      </w:pPr>
    </w:p>
    <w:p w14:paraId="5A6077E2" w14:textId="77777777" w:rsidR="007C5A79" w:rsidRPr="00505A49" w:rsidRDefault="007C5A79" w:rsidP="007C5A79">
      <w:pPr>
        <w:autoSpaceDE w:val="0"/>
        <w:autoSpaceDN w:val="0"/>
        <w:adjustRightInd w:val="0"/>
        <w:jc w:val="both"/>
        <w:rPr>
          <w:color w:val="000000"/>
          <w:szCs w:val="24"/>
        </w:rPr>
      </w:pPr>
      <w:r w:rsidRPr="00505A49">
        <w:rPr>
          <w:szCs w:val="24"/>
        </w:rPr>
        <w:t>The mixture shall be agitated and spread uniformly in the surfacing box by means of twin</w:t>
      </w:r>
      <w:r>
        <w:rPr>
          <w:szCs w:val="24"/>
        </w:rPr>
        <w:noBreakHyphen/>
      </w:r>
      <w:r w:rsidRPr="00505A49">
        <w:rPr>
          <w:szCs w:val="24"/>
        </w:rPr>
        <w:t>shafted paddles or spiral augers fixed in the spreader box.  A front seal shall be provided to ensure no loss of the mixture at the road contact point.  The rear seal shall act as a final strike-off and shall be adjustable.  The spreader box and rear strike</w:t>
      </w:r>
      <w:r w:rsidRPr="00505A49">
        <w:rPr>
          <w:szCs w:val="24"/>
        </w:rPr>
        <w:noBreakHyphen/>
        <w:t xml:space="preserve">off shall be so designed and operated that a uniform consistency is </w:t>
      </w:r>
      <w:proofErr w:type="gramStart"/>
      <w:r w:rsidRPr="00505A49">
        <w:rPr>
          <w:szCs w:val="24"/>
        </w:rPr>
        <w:t>achieved</w:t>
      </w:r>
      <w:proofErr w:type="gramEnd"/>
      <w:r w:rsidRPr="00505A49">
        <w:rPr>
          <w:szCs w:val="24"/>
        </w:rPr>
        <w:t xml:space="preserve"> and a free flow of material is provided to the rear strike</w:t>
      </w:r>
      <w:r w:rsidRPr="00505A49">
        <w:rPr>
          <w:szCs w:val="24"/>
        </w:rPr>
        <w:noBreakHyphen/>
        <w:t>off.  The spreader box shall have suitable means provided to side shift the box to compensate for variations in the pavement geometry.</w:t>
      </w:r>
    </w:p>
    <w:p w14:paraId="41E3F723" w14:textId="77777777" w:rsidR="007C5A79" w:rsidRPr="00505A49" w:rsidRDefault="007C5A79" w:rsidP="007C5A79">
      <w:pPr>
        <w:jc w:val="both"/>
        <w:rPr>
          <w:color w:val="000000"/>
          <w:szCs w:val="24"/>
        </w:rPr>
      </w:pPr>
    </w:p>
    <w:p w14:paraId="618CD1FB" w14:textId="77777777" w:rsidR="007C5A79" w:rsidRPr="00505A49" w:rsidRDefault="007C5A79" w:rsidP="007C5A79">
      <w:pPr>
        <w:jc w:val="both"/>
        <w:rPr>
          <w:color w:val="000000"/>
          <w:szCs w:val="24"/>
        </w:rPr>
      </w:pPr>
      <w:r w:rsidRPr="00505A49">
        <w:rPr>
          <w:color w:val="000000"/>
        </w:rPr>
        <w:t>The spreading equipment shall be maintained free from buildup of the mixture on the paddles or side walls.</w:t>
      </w:r>
    </w:p>
    <w:p w14:paraId="726062F9" w14:textId="77777777" w:rsidR="007C5A79" w:rsidRPr="00505A49" w:rsidRDefault="007C5A79" w:rsidP="007C5A79">
      <w:pPr>
        <w:jc w:val="both"/>
        <w:rPr>
          <w:color w:val="000000"/>
          <w:szCs w:val="24"/>
        </w:rPr>
      </w:pPr>
    </w:p>
    <w:p w14:paraId="76C1CDA9" w14:textId="77777777" w:rsidR="007C5A79" w:rsidRPr="00505A49" w:rsidRDefault="007C5A79" w:rsidP="007C5A79">
      <w:pPr>
        <w:tabs>
          <w:tab w:val="left" w:pos="1080"/>
          <w:tab w:val="left" w:pos="1980"/>
        </w:tabs>
        <w:autoSpaceDE w:val="0"/>
        <w:autoSpaceDN w:val="0"/>
        <w:adjustRightInd w:val="0"/>
        <w:jc w:val="both"/>
        <w:rPr>
          <w:b/>
          <w:szCs w:val="24"/>
        </w:rPr>
      </w:pPr>
      <w:r w:rsidRPr="00505A49">
        <w:rPr>
          <w:szCs w:val="24"/>
        </w:rPr>
        <w:tab/>
      </w:r>
      <w:r w:rsidRPr="00505A49">
        <w:rPr>
          <w:b/>
          <w:szCs w:val="24"/>
        </w:rPr>
        <w:t>(B)</w:t>
      </w:r>
      <w:r w:rsidRPr="00505A49">
        <w:rPr>
          <w:b/>
          <w:szCs w:val="24"/>
        </w:rPr>
        <w:tab/>
        <w:t>Secondary Strike</w:t>
      </w:r>
      <w:r w:rsidRPr="00505A49">
        <w:rPr>
          <w:b/>
          <w:szCs w:val="24"/>
        </w:rPr>
        <w:noBreakHyphen/>
        <w:t>Off:</w:t>
      </w:r>
    </w:p>
    <w:p w14:paraId="03FBB91F" w14:textId="77777777" w:rsidR="007C5A79" w:rsidRPr="00505A49" w:rsidRDefault="007C5A79" w:rsidP="007C5A79">
      <w:pPr>
        <w:autoSpaceDE w:val="0"/>
        <w:autoSpaceDN w:val="0"/>
        <w:adjustRightInd w:val="0"/>
        <w:jc w:val="both"/>
        <w:rPr>
          <w:szCs w:val="24"/>
        </w:rPr>
      </w:pPr>
    </w:p>
    <w:p w14:paraId="6AF97CF4" w14:textId="77777777" w:rsidR="007C5A79" w:rsidRPr="00505A49" w:rsidRDefault="007C5A79" w:rsidP="007C5A79">
      <w:pPr>
        <w:autoSpaceDE w:val="0"/>
        <w:autoSpaceDN w:val="0"/>
        <w:adjustRightInd w:val="0"/>
        <w:jc w:val="both"/>
        <w:rPr>
          <w:szCs w:val="24"/>
        </w:rPr>
      </w:pPr>
      <w:r w:rsidRPr="00505A49">
        <w:rPr>
          <w:szCs w:val="24"/>
        </w:rPr>
        <w:t>A secondary strike-off shall be provided to improve surface texture.  The secondary strike-off shall be adjustable to match the width of the spreader box and allow for varying pressures to control the surface texture.</w:t>
      </w:r>
    </w:p>
    <w:p w14:paraId="003B7A4E" w14:textId="77777777" w:rsidR="007C5A79" w:rsidRPr="00505A49" w:rsidRDefault="007C5A79" w:rsidP="007C5A79">
      <w:pPr>
        <w:autoSpaceDE w:val="0"/>
        <w:autoSpaceDN w:val="0"/>
        <w:adjustRightInd w:val="0"/>
        <w:jc w:val="both"/>
        <w:rPr>
          <w:szCs w:val="24"/>
        </w:rPr>
      </w:pPr>
    </w:p>
    <w:p w14:paraId="04CFB7EA" w14:textId="77777777" w:rsidR="007C5A79" w:rsidRPr="00505A49" w:rsidRDefault="007C5A79" w:rsidP="009A387B">
      <w:pPr>
        <w:tabs>
          <w:tab w:val="left" w:pos="1080"/>
          <w:tab w:val="left" w:pos="1980"/>
        </w:tabs>
        <w:autoSpaceDE w:val="0"/>
        <w:autoSpaceDN w:val="0"/>
        <w:adjustRightInd w:val="0"/>
        <w:jc w:val="both"/>
        <w:rPr>
          <w:b/>
          <w:szCs w:val="24"/>
        </w:rPr>
      </w:pPr>
      <w:r w:rsidRPr="00505A49">
        <w:rPr>
          <w:szCs w:val="24"/>
        </w:rPr>
        <w:tab/>
      </w:r>
      <w:r w:rsidRPr="00505A49">
        <w:rPr>
          <w:b/>
          <w:szCs w:val="24"/>
        </w:rPr>
        <w:t>(C)</w:t>
      </w:r>
      <w:r w:rsidRPr="00505A49">
        <w:rPr>
          <w:b/>
          <w:szCs w:val="24"/>
        </w:rPr>
        <w:tab/>
        <w:t>Rut</w:t>
      </w:r>
      <w:r w:rsidRPr="00505A49">
        <w:rPr>
          <w:b/>
          <w:szCs w:val="24"/>
        </w:rPr>
        <w:noBreakHyphen/>
        <w:t>Filling Equipment:</w:t>
      </w:r>
    </w:p>
    <w:p w14:paraId="2FCF3A9E" w14:textId="77777777" w:rsidR="007C5A79" w:rsidRPr="00505A49" w:rsidRDefault="007C5A79" w:rsidP="007C5A79">
      <w:pPr>
        <w:autoSpaceDE w:val="0"/>
        <w:autoSpaceDN w:val="0"/>
        <w:adjustRightInd w:val="0"/>
        <w:jc w:val="both"/>
        <w:rPr>
          <w:bCs/>
          <w:szCs w:val="24"/>
        </w:rPr>
      </w:pPr>
    </w:p>
    <w:p w14:paraId="3C08807F" w14:textId="77777777" w:rsidR="007C5A79" w:rsidRPr="00505A49" w:rsidRDefault="007C5A79" w:rsidP="007C5A79">
      <w:pPr>
        <w:autoSpaceDE w:val="0"/>
        <w:autoSpaceDN w:val="0"/>
        <w:adjustRightInd w:val="0"/>
        <w:jc w:val="both"/>
        <w:rPr>
          <w:b/>
          <w:bCs/>
          <w:szCs w:val="24"/>
        </w:rPr>
      </w:pPr>
      <w:r w:rsidRPr="00505A49">
        <w:rPr>
          <w:szCs w:val="24"/>
        </w:rPr>
        <w:t>When required, micro</w:t>
      </w:r>
      <w:r w:rsidRPr="00505A49">
        <w:rPr>
          <w:szCs w:val="24"/>
        </w:rPr>
        <w:noBreakHyphen/>
        <w:t>surfacing material may be used to fill ruts or other depressions in the existing surface.  Ruts shall be filled independently with a rut</w:t>
      </w:r>
      <w:r w:rsidRPr="00505A49">
        <w:rPr>
          <w:szCs w:val="24"/>
        </w:rPr>
        <w:noBreakHyphen/>
        <w:t>filling box.  Ruts may require multiple applications with the rut</w:t>
      </w:r>
      <w:r w:rsidRPr="00505A49">
        <w:rPr>
          <w:szCs w:val="24"/>
        </w:rPr>
        <w:noBreakHyphen/>
        <w:t>filling box to restore the cross-section.  All rut</w:t>
      </w:r>
      <w:r w:rsidRPr="00505A49">
        <w:rPr>
          <w:szCs w:val="24"/>
        </w:rPr>
        <w:noBreakHyphen/>
        <w:t xml:space="preserve">filling material should cure under traffic for at least </w:t>
      </w:r>
      <w:r w:rsidR="009A387B">
        <w:rPr>
          <w:szCs w:val="24"/>
        </w:rPr>
        <w:t>24</w:t>
      </w:r>
      <w:r w:rsidRPr="00505A49">
        <w:rPr>
          <w:szCs w:val="24"/>
        </w:rPr>
        <w:t xml:space="preserve"> hours before additional material is placed.</w:t>
      </w:r>
    </w:p>
    <w:p w14:paraId="2D366B88" w14:textId="77777777" w:rsidR="007C5A79" w:rsidRDefault="007C5A79" w:rsidP="007C5A79">
      <w:pPr>
        <w:autoSpaceDE w:val="0"/>
        <w:autoSpaceDN w:val="0"/>
        <w:adjustRightInd w:val="0"/>
        <w:jc w:val="both"/>
        <w:rPr>
          <w:bCs/>
          <w:szCs w:val="24"/>
        </w:rPr>
      </w:pPr>
    </w:p>
    <w:p w14:paraId="1BC8050B" w14:textId="77777777" w:rsidR="007C5A79" w:rsidRPr="0027141F" w:rsidRDefault="007C5A79" w:rsidP="009A387B">
      <w:pPr>
        <w:tabs>
          <w:tab w:val="left" w:pos="1080"/>
          <w:tab w:val="left" w:pos="1980"/>
        </w:tabs>
        <w:jc w:val="both"/>
        <w:rPr>
          <w:b/>
          <w:szCs w:val="24"/>
        </w:rPr>
      </w:pPr>
      <w:r w:rsidRPr="0027141F">
        <w:rPr>
          <w:b/>
          <w:szCs w:val="24"/>
        </w:rPr>
        <w:t>4.</w:t>
      </w:r>
      <w:r w:rsidR="00865B37" w:rsidRPr="000021A8">
        <w:rPr>
          <w:b/>
          <w:szCs w:val="24"/>
        </w:rPr>
        <w:t>04</w:t>
      </w:r>
      <w:r w:rsidRPr="0027141F">
        <w:rPr>
          <w:b/>
          <w:szCs w:val="24"/>
        </w:rPr>
        <w:tab/>
      </w:r>
      <w:r w:rsidR="009A387B">
        <w:rPr>
          <w:b/>
          <w:szCs w:val="24"/>
        </w:rPr>
        <w:tab/>
      </w:r>
      <w:r w:rsidRPr="0027141F">
        <w:rPr>
          <w:b/>
          <w:szCs w:val="24"/>
        </w:rPr>
        <w:t>Auxiliary Equipment:</w:t>
      </w:r>
    </w:p>
    <w:p w14:paraId="63763928" w14:textId="77777777" w:rsidR="007C5A79" w:rsidRPr="0027141F" w:rsidRDefault="007C5A79" w:rsidP="007C5A79">
      <w:pPr>
        <w:jc w:val="both"/>
        <w:rPr>
          <w:szCs w:val="24"/>
        </w:rPr>
      </w:pPr>
    </w:p>
    <w:p w14:paraId="497B9C48" w14:textId="77777777" w:rsidR="007C5A79" w:rsidRPr="0027141F" w:rsidRDefault="000021A8" w:rsidP="007C5A79">
      <w:pPr>
        <w:jc w:val="both"/>
        <w:rPr>
          <w:szCs w:val="24"/>
        </w:rPr>
      </w:pPr>
      <w:r>
        <w:rPr>
          <w:szCs w:val="24"/>
        </w:rPr>
        <w:t>Areas</w:t>
      </w:r>
      <w:r w:rsidR="007C5A79" w:rsidRPr="0027141F">
        <w:rPr>
          <w:szCs w:val="24"/>
        </w:rPr>
        <w:t xml:space="preserve"> </w:t>
      </w:r>
      <w:r w:rsidR="00865B37" w:rsidRPr="000021A8">
        <w:rPr>
          <w:szCs w:val="24"/>
        </w:rPr>
        <w:t>that</w:t>
      </w:r>
      <w:r w:rsidR="00865B37">
        <w:rPr>
          <w:szCs w:val="24"/>
        </w:rPr>
        <w:t xml:space="preserve"> </w:t>
      </w:r>
      <w:r w:rsidR="007C5A79" w:rsidRPr="0027141F">
        <w:rPr>
          <w:szCs w:val="24"/>
        </w:rPr>
        <w:t>cannot be reached with the micro</w:t>
      </w:r>
      <w:r w:rsidR="007C5A79">
        <w:rPr>
          <w:szCs w:val="24"/>
        </w:rPr>
        <w:noBreakHyphen/>
      </w:r>
      <w:r>
        <w:rPr>
          <w:szCs w:val="24"/>
        </w:rPr>
        <w:t>surfacing machine</w:t>
      </w:r>
      <w:r w:rsidR="007C5A79" w:rsidRPr="0027141F">
        <w:rPr>
          <w:szCs w:val="24"/>
        </w:rPr>
        <w:t xml:space="preserve"> shall be surfaced using hand squeegees to provide complete and uniform micro</w:t>
      </w:r>
      <w:r w:rsidR="007C5A79">
        <w:rPr>
          <w:szCs w:val="24"/>
        </w:rPr>
        <w:noBreakHyphen/>
      </w:r>
      <w:r w:rsidR="007C5A79" w:rsidRPr="0027141F">
        <w:rPr>
          <w:szCs w:val="24"/>
        </w:rPr>
        <w:t>surfacing coverage.</w:t>
      </w:r>
    </w:p>
    <w:p w14:paraId="26274D73" w14:textId="77777777" w:rsidR="007C5A79" w:rsidRPr="0027141F" w:rsidRDefault="007C5A79" w:rsidP="007C5A79">
      <w:pPr>
        <w:jc w:val="both"/>
        <w:rPr>
          <w:color w:val="000000"/>
        </w:rPr>
      </w:pPr>
    </w:p>
    <w:p w14:paraId="4CD2FFB5" w14:textId="77777777" w:rsidR="007C5A79" w:rsidRPr="00505A49" w:rsidRDefault="007C5A79" w:rsidP="009A387B">
      <w:pPr>
        <w:tabs>
          <w:tab w:val="left" w:pos="1080"/>
          <w:tab w:val="left" w:pos="1980"/>
        </w:tabs>
        <w:jc w:val="both"/>
        <w:rPr>
          <w:b/>
          <w:color w:val="000000"/>
        </w:rPr>
      </w:pPr>
      <w:r w:rsidRPr="00B37358">
        <w:rPr>
          <w:b/>
          <w:color w:val="000000"/>
        </w:rPr>
        <w:t>5.</w:t>
      </w:r>
      <w:r w:rsidR="008F710D">
        <w:rPr>
          <w:b/>
          <w:color w:val="000000"/>
        </w:rPr>
        <w:t>0</w:t>
      </w:r>
      <w:r w:rsidRPr="00505A49">
        <w:rPr>
          <w:b/>
          <w:color w:val="000000"/>
        </w:rPr>
        <w:tab/>
      </w:r>
      <w:r w:rsidR="009A387B">
        <w:rPr>
          <w:b/>
          <w:color w:val="000000"/>
        </w:rPr>
        <w:tab/>
      </w:r>
      <w:r w:rsidRPr="00505A49">
        <w:rPr>
          <w:b/>
          <w:color w:val="000000"/>
        </w:rPr>
        <w:t>Construction Requirements:</w:t>
      </w:r>
    </w:p>
    <w:p w14:paraId="55A88ECE" w14:textId="77777777" w:rsidR="007C5A79" w:rsidRDefault="007C5A79" w:rsidP="009A387B">
      <w:pPr>
        <w:tabs>
          <w:tab w:val="left" w:pos="1980"/>
        </w:tabs>
        <w:jc w:val="both"/>
        <w:rPr>
          <w:color w:val="000000"/>
        </w:rPr>
      </w:pPr>
    </w:p>
    <w:p w14:paraId="3E7B5CB0" w14:textId="77777777" w:rsidR="007C5A79" w:rsidRPr="00021E6F" w:rsidRDefault="007C5A79" w:rsidP="009A387B">
      <w:pPr>
        <w:tabs>
          <w:tab w:val="left" w:pos="1080"/>
          <w:tab w:val="left" w:pos="1980"/>
        </w:tabs>
        <w:jc w:val="both"/>
        <w:rPr>
          <w:b/>
          <w:color w:val="000000"/>
        </w:rPr>
      </w:pPr>
      <w:r w:rsidRPr="00021E6F">
        <w:rPr>
          <w:b/>
          <w:color w:val="000000"/>
        </w:rPr>
        <w:t>5.01</w:t>
      </w:r>
      <w:r w:rsidRPr="00021E6F">
        <w:rPr>
          <w:b/>
          <w:color w:val="000000"/>
        </w:rPr>
        <w:tab/>
      </w:r>
      <w:r w:rsidR="009A387B">
        <w:rPr>
          <w:b/>
          <w:color w:val="000000"/>
        </w:rPr>
        <w:tab/>
      </w:r>
      <w:r w:rsidRPr="00021E6F">
        <w:rPr>
          <w:b/>
          <w:color w:val="000000"/>
        </w:rPr>
        <w:t>Test Strip:</w:t>
      </w:r>
    </w:p>
    <w:p w14:paraId="1D9F9C57" w14:textId="77777777" w:rsidR="007C5A79" w:rsidRDefault="007C5A79" w:rsidP="007C5A79">
      <w:pPr>
        <w:jc w:val="both"/>
        <w:rPr>
          <w:color w:val="000000"/>
        </w:rPr>
      </w:pPr>
    </w:p>
    <w:p w14:paraId="0F3D6543" w14:textId="77777777" w:rsidR="007C5A79" w:rsidRPr="00021E6F" w:rsidRDefault="007C5A79" w:rsidP="007C5A79">
      <w:pPr>
        <w:jc w:val="both"/>
        <w:rPr>
          <w:color w:val="000000"/>
        </w:rPr>
      </w:pPr>
      <w:r w:rsidRPr="00021E6F">
        <w:rPr>
          <w:color w:val="000000"/>
        </w:rPr>
        <w:t>A test strip shall be constructed on the roadway at the beginning of the first day of production.  The test strip shall be limited to 500 to 1000 feet in length and shall be placed in the same manner, and with the same materials and equipment, that will be used during the remainder of micro</w:t>
      </w:r>
      <w:r w:rsidRPr="00021E6F">
        <w:rPr>
          <w:color w:val="000000"/>
        </w:rPr>
        <w:noBreakHyphen/>
        <w:t>surfacing placement.</w:t>
      </w:r>
    </w:p>
    <w:p w14:paraId="416282E6" w14:textId="77777777" w:rsidR="007C5A79" w:rsidRPr="00021E6F" w:rsidRDefault="007C5A79" w:rsidP="007C5A79">
      <w:pPr>
        <w:jc w:val="both"/>
        <w:rPr>
          <w:color w:val="000000"/>
        </w:rPr>
      </w:pPr>
    </w:p>
    <w:p w14:paraId="7B4476EF" w14:textId="77777777" w:rsidR="007C5A79" w:rsidRPr="00021E6F" w:rsidRDefault="007C5A79" w:rsidP="007C5A79">
      <w:pPr>
        <w:jc w:val="both"/>
        <w:rPr>
          <w:color w:val="000000"/>
        </w:rPr>
      </w:pPr>
      <w:r w:rsidRPr="00021E6F">
        <w:rPr>
          <w:color w:val="000000"/>
        </w:rPr>
        <w:t xml:space="preserve">The test strip shall not exhibit any signs of distress when exposed to traffic after curing for one hour.  The Engineer shall determine if performance of the test strip is satisfactory.  If performance of the test strip is satisfactory, normal production may proceed.  If performance of the test strip is unsatisfactory, the test strip shall be removed and replaced, or repaired to the satisfaction of the Engineer, at no additional cost to the Department.  After necessary </w:t>
      </w:r>
      <w:r w:rsidRPr="00021E6F">
        <w:rPr>
          <w:color w:val="000000"/>
        </w:rPr>
        <w:lastRenderedPageBreak/>
        <w:t>adjustments are made, an additional test strip shall be constructed.  If necessary, the Engineer may require that a new mix design be submitted for approval.</w:t>
      </w:r>
    </w:p>
    <w:p w14:paraId="0C93B6AC" w14:textId="77777777" w:rsidR="007C5A79" w:rsidRDefault="007C5A79" w:rsidP="007C5A79">
      <w:pPr>
        <w:jc w:val="both"/>
        <w:rPr>
          <w:color w:val="000000"/>
        </w:rPr>
      </w:pPr>
    </w:p>
    <w:p w14:paraId="19D3A41A" w14:textId="77777777" w:rsidR="007C5A79" w:rsidRPr="0027141F" w:rsidRDefault="007C5A79" w:rsidP="009A387B">
      <w:pPr>
        <w:tabs>
          <w:tab w:val="left" w:pos="1080"/>
          <w:tab w:val="left" w:pos="1980"/>
        </w:tabs>
        <w:jc w:val="both"/>
        <w:rPr>
          <w:b/>
          <w:color w:val="000000"/>
        </w:rPr>
      </w:pPr>
      <w:r w:rsidRPr="0027141F">
        <w:rPr>
          <w:b/>
          <w:color w:val="000000"/>
        </w:rPr>
        <w:t>5.</w:t>
      </w:r>
      <w:r w:rsidRPr="00021E6F">
        <w:rPr>
          <w:b/>
          <w:color w:val="000000"/>
        </w:rPr>
        <w:t>02</w:t>
      </w:r>
      <w:r w:rsidRPr="0027141F">
        <w:rPr>
          <w:b/>
          <w:color w:val="000000"/>
        </w:rPr>
        <w:tab/>
      </w:r>
      <w:r w:rsidR="009A387B">
        <w:rPr>
          <w:b/>
          <w:color w:val="000000"/>
        </w:rPr>
        <w:tab/>
      </w:r>
      <w:r w:rsidRPr="0027141F">
        <w:rPr>
          <w:b/>
          <w:color w:val="000000"/>
        </w:rPr>
        <w:t>Weather Limitations:</w:t>
      </w:r>
    </w:p>
    <w:p w14:paraId="674B3516" w14:textId="77777777" w:rsidR="007C5A79" w:rsidRPr="0027141F" w:rsidRDefault="007C5A79" w:rsidP="007C5A79">
      <w:pPr>
        <w:jc w:val="both"/>
        <w:rPr>
          <w:color w:val="000000"/>
        </w:rPr>
      </w:pPr>
    </w:p>
    <w:p w14:paraId="4B407D4F" w14:textId="77777777" w:rsidR="007C5A79" w:rsidRPr="0027141F" w:rsidRDefault="007C5A79" w:rsidP="00E80227">
      <w:pPr>
        <w:jc w:val="both"/>
        <w:rPr>
          <w:color w:val="000000"/>
        </w:rPr>
      </w:pPr>
      <w:r w:rsidRPr="0027141F">
        <w:rPr>
          <w:color w:val="000000"/>
        </w:rPr>
        <w:t>The micro</w:t>
      </w:r>
      <w:r w:rsidRPr="0027141F">
        <w:rPr>
          <w:color w:val="000000"/>
        </w:rPr>
        <w:noBreakHyphen/>
        <w:t>surfacing shall only be placed when there is no rain, the air temperature is at least 45 </w:t>
      </w:r>
      <w:r w:rsidR="008F710D">
        <w:rPr>
          <w:color w:val="000000"/>
        </w:rPr>
        <w:t xml:space="preserve">degrees </w:t>
      </w:r>
      <w:r w:rsidRPr="0027141F">
        <w:rPr>
          <w:color w:val="000000"/>
        </w:rPr>
        <w:t>F, and the pavement surface temperature is 50 </w:t>
      </w:r>
      <w:r w:rsidR="008F710D">
        <w:rPr>
          <w:color w:val="000000"/>
        </w:rPr>
        <w:t xml:space="preserve">degrees </w:t>
      </w:r>
      <w:r w:rsidRPr="0027141F">
        <w:rPr>
          <w:color w:val="000000"/>
        </w:rPr>
        <w:t xml:space="preserve">F or higher.  </w:t>
      </w:r>
      <w:r w:rsidRPr="0027141F">
        <w:t xml:space="preserve">No </w:t>
      </w:r>
      <w:r w:rsidRPr="0027141F">
        <w:rPr>
          <w:color w:val="000000"/>
        </w:rPr>
        <w:t>micro</w:t>
      </w:r>
      <w:r w:rsidRPr="0027141F">
        <w:rPr>
          <w:color w:val="000000"/>
        </w:rPr>
        <w:noBreakHyphen/>
        <w:t>surfacing</w:t>
      </w:r>
      <w:r w:rsidRPr="0027141F">
        <w:t xml:space="preserve"> shall be applied when there is danger that the finished product will freeze within 24 hours following its placement.  The mixture shall not be applied if weather conditions prolong opening to traffic beyond a reasonable time</w:t>
      </w:r>
      <w:r w:rsidR="00802A20">
        <w:t xml:space="preserve"> </w:t>
      </w:r>
      <w:r w:rsidR="00802A20" w:rsidRPr="00E80227">
        <w:t>as determined by the Engineer</w:t>
      </w:r>
      <w:r w:rsidR="00802A20" w:rsidRPr="009655EE">
        <w:t>.</w:t>
      </w:r>
    </w:p>
    <w:p w14:paraId="04142442" w14:textId="77777777" w:rsidR="007C5A79" w:rsidRDefault="007C5A79" w:rsidP="007C5A79">
      <w:pPr>
        <w:tabs>
          <w:tab w:val="left" w:pos="720"/>
          <w:tab w:val="left" w:pos="1267"/>
          <w:tab w:val="left" w:pos="1886"/>
          <w:tab w:val="left" w:pos="2434"/>
          <w:tab w:val="left" w:pos="2880"/>
        </w:tabs>
        <w:jc w:val="both"/>
      </w:pPr>
    </w:p>
    <w:p w14:paraId="13BFA250" w14:textId="77777777" w:rsidR="007C5A79" w:rsidRPr="0027141F" w:rsidRDefault="007C5A79" w:rsidP="007C5A79">
      <w:pPr>
        <w:tabs>
          <w:tab w:val="left" w:pos="720"/>
          <w:tab w:val="left" w:pos="1267"/>
          <w:tab w:val="left" w:pos="1886"/>
          <w:tab w:val="left" w:pos="2434"/>
          <w:tab w:val="left" w:pos="2880"/>
        </w:tabs>
        <w:jc w:val="both"/>
      </w:pPr>
      <w:r w:rsidRPr="0027141F">
        <w:t xml:space="preserve">At any time, the Engineer may require that the work cease or that the work day be reduced in the event that weather conditions, either existing or expected, are anticipated to have an adverse effect upon the </w:t>
      </w:r>
      <w:r w:rsidRPr="0027141F">
        <w:rPr>
          <w:color w:val="000000"/>
        </w:rPr>
        <w:t>micro</w:t>
      </w:r>
      <w:r w:rsidRPr="0027141F">
        <w:rPr>
          <w:color w:val="000000"/>
        </w:rPr>
        <w:noBreakHyphen/>
        <w:t>surfacing</w:t>
      </w:r>
      <w:r w:rsidRPr="0027141F">
        <w:t>.</w:t>
      </w:r>
    </w:p>
    <w:p w14:paraId="39C2A297" w14:textId="77777777" w:rsidR="007C5A79" w:rsidRPr="00505A49" w:rsidRDefault="007C5A79" w:rsidP="007C5A79">
      <w:pPr>
        <w:jc w:val="both"/>
        <w:rPr>
          <w:color w:val="000000"/>
        </w:rPr>
      </w:pPr>
    </w:p>
    <w:p w14:paraId="7AE4584A" w14:textId="77777777" w:rsidR="007C5A79" w:rsidRPr="00505A49" w:rsidRDefault="007C5A79" w:rsidP="009A387B">
      <w:pPr>
        <w:tabs>
          <w:tab w:val="left" w:pos="1890"/>
        </w:tabs>
        <w:jc w:val="both"/>
        <w:rPr>
          <w:b/>
          <w:color w:val="000000"/>
        </w:rPr>
      </w:pPr>
      <w:r w:rsidRPr="00B37358">
        <w:rPr>
          <w:b/>
          <w:color w:val="000000"/>
        </w:rPr>
        <w:t>5.</w:t>
      </w:r>
      <w:r w:rsidRPr="00021E6F">
        <w:rPr>
          <w:b/>
          <w:color w:val="000000"/>
        </w:rPr>
        <w:t>03</w:t>
      </w:r>
      <w:r w:rsidRPr="00505A49">
        <w:rPr>
          <w:b/>
          <w:color w:val="000000"/>
        </w:rPr>
        <w:tab/>
        <w:t>Surface Preparation:</w:t>
      </w:r>
    </w:p>
    <w:p w14:paraId="251BFC21" w14:textId="77777777" w:rsidR="007C5A79" w:rsidRPr="00505A49" w:rsidRDefault="007C5A79" w:rsidP="007C5A79">
      <w:pPr>
        <w:jc w:val="both"/>
        <w:rPr>
          <w:color w:val="000000"/>
        </w:rPr>
      </w:pPr>
    </w:p>
    <w:p w14:paraId="3DA45189" w14:textId="77777777" w:rsidR="007C5A79" w:rsidRPr="00021E6F" w:rsidRDefault="007C5A79" w:rsidP="007C5A79">
      <w:pPr>
        <w:jc w:val="both"/>
      </w:pPr>
      <w:r w:rsidRPr="00021E6F">
        <w:t>Immediately prior to applying the micro</w:t>
      </w:r>
      <w:r w:rsidRPr="00021E6F">
        <w:noBreakHyphen/>
        <w:t>surfacing, the contractor shall clean the surface of all loose material, dirt, vegetation, and other objectionable material.  If water is used, cracks shall be thoroughly dry before applying the micro</w:t>
      </w:r>
      <w:r w:rsidRPr="00021E6F">
        <w:noBreakHyphen/>
        <w:t>surfacing.  The Engineer shall approve the surface preparation prior to applying the micro</w:t>
      </w:r>
      <w:r w:rsidRPr="00021E6F">
        <w:noBreakHyphen/>
        <w:t>surfacing.</w:t>
      </w:r>
    </w:p>
    <w:p w14:paraId="63D8BC8D" w14:textId="77777777" w:rsidR="007C5A79" w:rsidRDefault="007C5A79" w:rsidP="007C5A79">
      <w:pPr>
        <w:jc w:val="both"/>
        <w:rPr>
          <w:szCs w:val="24"/>
        </w:rPr>
      </w:pPr>
    </w:p>
    <w:p w14:paraId="0CC64784" w14:textId="77777777" w:rsidR="007C5A79" w:rsidRPr="00505A49" w:rsidRDefault="007C5A79" w:rsidP="009A387B">
      <w:pPr>
        <w:tabs>
          <w:tab w:val="left" w:pos="1080"/>
          <w:tab w:val="left" w:pos="1890"/>
        </w:tabs>
        <w:jc w:val="both"/>
        <w:rPr>
          <w:b/>
          <w:color w:val="000000"/>
        </w:rPr>
      </w:pPr>
      <w:r w:rsidRPr="00B37358">
        <w:rPr>
          <w:b/>
          <w:color w:val="000000"/>
        </w:rPr>
        <w:t>5.</w:t>
      </w:r>
      <w:r w:rsidRPr="00021E6F">
        <w:rPr>
          <w:b/>
          <w:color w:val="000000"/>
        </w:rPr>
        <w:t>04</w:t>
      </w:r>
      <w:r w:rsidRPr="00505A49">
        <w:rPr>
          <w:b/>
          <w:color w:val="000000"/>
        </w:rPr>
        <w:tab/>
      </w:r>
      <w:r w:rsidR="009A387B">
        <w:rPr>
          <w:b/>
          <w:color w:val="000000"/>
        </w:rPr>
        <w:tab/>
      </w:r>
      <w:r w:rsidRPr="00505A49">
        <w:rPr>
          <w:b/>
          <w:color w:val="000000"/>
        </w:rPr>
        <w:t>Mixing and Application</w:t>
      </w:r>
      <w:r>
        <w:rPr>
          <w:b/>
          <w:color w:val="000000"/>
        </w:rPr>
        <w:t xml:space="preserve"> </w:t>
      </w:r>
      <w:r w:rsidRPr="00B37358">
        <w:rPr>
          <w:b/>
          <w:color w:val="000000"/>
        </w:rPr>
        <w:t>of Micro</w:t>
      </w:r>
      <w:r>
        <w:rPr>
          <w:b/>
          <w:color w:val="000000"/>
        </w:rPr>
        <w:noBreakHyphen/>
      </w:r>
      <w:r w:rsidRPr="00B37358">
        <w:rPr>
          <w:b/>
          <w:color w:val="000000"/>
        </w:rPr>
        <w:t>Surfacing</w:t>
      </w:r>
      <w:r w:rsidRPr="00505A49">
        <w:rPr>
          <w:b/>
          <w:color w:val="000000"/>
        </w:rPr>
        <w:t>:</w:t>
      </w:r>
    </w:p>
    <w:p w14:paraId="2DB241B6" w14:textId="77777777" w:rsidR="007C5A79" w:rsidRDefault="007C5A79" w:rsidP="007C5A79">
      <w:pPr>
        <w:jc w:val="both"/>
        <w:rPr>
          <w:color w:val="000000"/>
        </w:rPr>
      </w:pPr>
    </w:p>
    <w:p w14:paraId="2A8FA3C8" w14:textId="77777777" w:rsidR="007C5A79" w:rsidRPr="00505A49" w:rsidRDefault="007C5A79" w:rsidP="007C5A79">
      <w:pPr>
        <w:rPr>
          <w:strike/>
          <w:color w:val="000000"/>
        </w:rPr>
      </w:pPr>
      <w:r w:rsidRPr="00505A49">
        <w:rPr>
          <w:color w:val="000000"/>
        </w:rPr>
        <w:t>The micro</w:t>
      </w:r>
      <w:r w:rsidRPr="00505A49">
        <w:rPr>
          <w:color w:val="000000"/>
        </w:rPr>
        <w:noBreakHyphen/>
        <w:t>surfacing mixture shall be proportioned in accordance with the mix design.</w:t>
      </w:r>
    </w:p>
    <w:p w14:paraId="638B0021" w14:textId="77777777" w:rsidR="007C5A79" w:rsidRPr="00505A49" w:rsidRDefault="007C5A79" w:rsidP="007C5A79">
      <w:pPr>
        <w:jc w:val="both"/>
      </w:pPr>
    </w:p>
    <w:p w14:paraId="6690CEF9" w14:textId="77777777" w:rsidR="007C5A79" w:rsidRPr="00505A49" w:rsidRDefault="007C5A79" w:rsidP="007C5A79">
      <w:pPr>
        <w:jc w:val="both"/>
      </w:pPr>
      <w:r>
        <w:t>The</w:t>
      </w:r>
      <w:r w:rsidRPr="00505A49">
        <w:t xml:space="preserve"> contractor shall determine the stockpile moisture content </w:t>
      </w:r>
      <w:proofErr w:type="gramStart"/>
      <w:r w:rsidRPr="00505A49">
        <w:t>daily, and</w:t>
      </w:r>
      <w:proofErr w:type="gramEnd"/>
      <w:r w:rsidRPr="00505A49">
        <w:t xml:space="preserve"> adjust the operation accordingly.</w:t>
      </w:r>
    </w:p>
    <w:p w14:paraId="5C611041" w14:textId="77777777" w:rsidR="007C5A79" w:rsidRPr="00505A49" w:rsidRDefault="007C5A79" w:rsidP="007C5A79">
      <w:pPr>
        <w:jc w:val="both"/>
      </w:pPr>
    </w:p>
    <w:p w14:paraId="12B979BD" w14:textId="77777777" w:rsidR="007C5A79" w:rsidRPr="0047083C" w:rsidRDefault="007C5A79" w:rsidP="007C5A79">
      <w:pPr>
        <w:jc w:val="both"/>
        <w:rPr>
          <w:color w:val="000000"/>
        </w:rPr>
      </w:pPr>
      <w:r w:rsidRPr="0047083C">
        <w:rPr>
          <w:color w:val="000000"/>
        </w:rPr>
        <w:t>The micro</w:t>
      </w:r>
      <w:r w:rsidRPr="0047083C">
        <w:rPr>
          <w:color w:val="000000"/>
        </w:rPr>
        <w:noBreakHyphen/>
        <w:t xml:space="preserve">surfacing mixture shall be of the desired consistency when deposited in the spreader box and </w:t>
      </w:r>
      <w:r w:rsidRPr="00021E6F">
        <w:rPr>
          <w:szCs w:val="24"/>
        </w:rPr>
        <w:t>no additional materials</w:t>
      </w:r>
      <w:r>
        <w:rPr>
          <w:color w:val="000000"/>
        </w:rPr>
        <w:t xml:space="preserve"> </w:t>
      </w:r>
      <w:r w:rsidRPr="0047083C">
        <w:rPr>
          <w:color w:val="000000"/>
        </w:rPr>
        <w:t xml:space="preserve">shall be added to it.  The mixing time shall be sufficient to produce a complete and uniform coating of the aggregate.  No </w:t>
      </w:r>
      <w:r w:rsidRPr="00021E6F">
        <w:rPr>
          <w:szCs w:val="24"/>
        </w:rPr>
        <w:t>lumping, balling, or</w:t>
      </w:r>
      <w:r>
        <w:rPr>
          <w:color w:val="000000"/>
        </w:rPr>
        <w:t xml:space="preserve"> </w:t>
      </w:r>
      <w:r w:rsidRPr="0047083C">
        <w:rPr>
          <w:color w:val="000000"/>
        </w:rPr>
        <w:t xml:space="preserve">unmixed aggregate shall be permitted.  The mixture </w:t>
      </w:r>
      <w:proofErr w:type="gramStart"/>
      <w:r w:rsidRPr="0047083C">
        <w:rPr>
          <w:color w:val="000000"/>
        </w:rPr>
        <w:t>shall be discharged into the spreader box at a sufficient rate to maintain an ample supply across the full width of the spreader box at all times</w:t>
      </w:r>
      <w:proofErr w:type="gramEnd"/>
      <w:r w:rsidRPr="0047083C">
        <w:rPr>
          <w:color w:val="000000"/>
        </w:rPr>
        <w:t xml:space="preserve">.  Overloading of the spreader box </w:t>
      </w:r>
      <w:r w:rsidRPr="00014BC3">
        <w:rPr>
          <w:color w:val="000000"/>
        </w:rPr>
        <w:t>shall be avoided</w:t>
      </w:r>
      <w:r w:rsidRPr="0047083C">
        <w:rPr>
          <w:color w:val="000000"/>
        </w:rPr>
        <w:t>.</w:t>
      </w:r>
      <w:r>
        <w:rPr>
          <w:color w:val="000000"/>
        </w:rPr>
        <w:t xml:space="preserve">  </w:t>
      </w:r>
      <w:r w:rsidRPr="00021E6F">
        <w:rPr>
          <w:szCs w:val="24"/>
        </w:rPr>
        <w:t xml:space="preserve">No streaks, such as those caused by oversized aggregate, will be left in the finished surface.  If excess oversize aggregate is encountered, the job will be stopped until the contractor proves that the situation has been corrected.  </w:t>
      </w:r>
      <w:r w:rsidRPr="00021E6F">
        <w:rPr>
          <w:color w:val="000000"/>
        </w:rPr>
        <w:t>Any skips, lumps, streaks, or tears in the finished product will not be allowed.  The contractor shall repair any such deficiencies to the satisfaction of the Engineer, at no additional cost to the Department.</w:t>
      </w:r>
    </w:p>
    <w:p w14:paraId="707FFF41" w14:textId="77777777" w:rsidR="007C5A79" w:rsidRDefault="007C5A79" w:rsidP="007C5A79">
      <w:pPr>
        <w:jc w:val="both"/>
        <w:rPr>
          <w:szCs w:val="24"/>
        </w:rPr>
      </w:pPr>
    </w:p>
    <w:p w14:paraId="79705845" w14:textId="77777777" w:rsidR="007C5A79" w:rsidRPr="00505A49" w:rsidRDefault="007C5A79" w:rsidP="007C5A79">
      <w:pPr>
        <w:jc w:val="both"/>
        <w:rPr>
          <w:color w:val="000000"/>
        </w:rPr>
      </w:pPr>
      <w:r w:rsidRPr="00505A49">
        <w:rPr>
          <w:color w:val="000000"/>
        </w:rPr>
        <w:t>The micro</w:t>
      </w:r>
      <w:r w:rsidRPr="00505A49">
        <w:rPr>
          <w:color w:val="000000"/>
        </w:rPr>
        <w:noBreakHyphen/>
      </w:r>
      <w:r w:rsidRPr="00B37358">
        <w:rPr>
          <w:color w:val="000000"/>
        </w:rPr>
        <w:t xml:space="preserve">surfacing mixture shall possess sufficient stability so that premature breaking of the emulsified asphalt while the mixture is in the spreader box does not occur.  The mixture shall be homogeneous after mixing.  During spreading, the mixture shall be free of excess water or </w:t>
      </w:r>
      <w:r w:rsidRPr="00021E6F">
        <w:rPr>
          <w:color w:val="000000"/>
        </w:rPr>
        <w:t>emulsion and shall be</w:t>
      </w:r>
      <w:r>
        <w:rPr>
          <w:color w:val="000000"/>
        </w:rPr>
        <w:t xml:space="preserve"> </w:t>
      </w:r>
      <w:r w:rsidRPr="00B37358">
        <w:rPr>
          <w:color w:val="000000"/>
        </w:rPr>
        <w:t>free</w:t>
      </w:r>
      <w:r w:rsidRPr="00505A49">
        <w:rPr>
          <w:color w:val="000000"/>
        </w:rPr>
        <w:t xml:space="preserve"> of segregation of the emulsion and aggregate fines from the coarser aggregate.  Spraying of additional water into the spreader box is not allowed.</w:t>
      </w:r>
    </w:p>
    <w:p w14:paraId="65F7526A" w14:textId="77777777" w:rsidR="007C5A79" w:rsidRPr="00505A49" w:rsidRDefault="007C5A79" w:rsidP="007C5A79">
      <w:pPr>
        <w:jc w:val="both"/>
        <w:rPr>
          <w:color w:val="000000"/>
        </w:rPr>
      </w:pPr>
    </w:p>
    <w:p w14:paraId="5C219661" w14:textId="77777777" w:rsidR="007C5A79" w:rsidRPr="00505A49" w:rsidRDefault="007C5A79" w:rsidP="007C5A79">
      <w:pPr>
        <w:jc w:val="both"/>
      </w:pPr>
      <w:r w:rsidRPr="00505A49">
        <w:lastRenderedPageBreak/>
        <w:t xml:space="preserve">The </w:t>
      </w:r>
      <w:r w:rsidRPr="00B37358">
        <w:t xml:space="preserve">surface of the existing pavement shall be pre-wetted by fogging with water ahead of the spreader box.  The water used in pre-wetting the surface shall be applied such that the entire surface is damp with no apparent flowing water in front of the spreader box.  The rate of application of the fog spray shall be adjusted during the day as the ambient temperature, surface texture, humidity, and dryness of the pavement surface </w:t>
      </w:r>
      <w:r w:rsidRPr="00D00E78">
        <w:t>change</w:t>
      </w:r>
      <w:r w:rsidR="000F515B" w:rsidRPr="00D00E78">
        <w:t>s</w:t>
      </w:r>
      <w:r w:rsidRPr="00D00E78">
        <w:t>.</w:t>
      </w:r>
    </w:p>
    <w:p w14:paraId="0F92FA55" w14:textId="77777777" w:rsidR="007C5A79" w:rsidRPr="00505A49" w:rsidRDefault="007C5A79" w:rsidP="007C5A79">
      <w:pPr>
        <w:jc w:val="both"/>
        <w:rPr>
          <w:color w:val="000000"/>
        </w:rPr>
      </w:pPr>
    </w:p>
    <w:p w14:paraId="149A425C" w14:textId="77777777" w:rsidR="007C5A79" w:rsidRPr="00505A49" w:rsidRDefault="007C5A79" w:rsidP="007C5A79">
      <w:pPr>
        <w:jc w:val="both"/>
        <w:rPr>
          <w:color w:val="000000"/>
        </w:rPr>
      </w:pPr>
      <w:r w:rsidRPr="00505A49">
        <w:rPr>
          <w:color w:val="000000"/>
        </w:rPr>
        <w:t>The surface texture variation of the existing pavement throughout the work will dictate the actual spreading rates.  The strike-off squeegee shall be adjusted to provide a micro</w:t>
      </w:r>
      <w:r w:rsidRPr="00505A49">
        <w:rPr>
          <w:color w:val="000000"/>
        </w:rPr>
        <w:noBreakHyphen/>
        <w:t>surfacing thickness which will completely fill the surface voids and provide an additional thickness not exceeding one and one</w:t>
      </w:r>
      <w:r w:rsidRPr="00505A49">
        <w:rPr>
          <w:color w:val="000000"/>
        </w:rPr>
        <w:noBreakHyphen/>
        <w:t>half times the largest top-size stone.  The requirement for an additional thickness not exceeding one and one</w:t>
      </w:r>
      <w:r w:rsidRPr="00505A49">
        <w:rPr>
          <w:color w:val="000000"/>
        </w:rPr>
        <w:noBreakHyphen/>
        <w:t>half times the largest top-size stone does not apply to rut</w:t>
      </w:r>
      <w:r>
        <w:rPr>
          <w:color w:val="000000"/>
        </w:rPr>
        <w:noBreakHyphen/>
      </w:r>
      <w:r w:rsidRPr="00505A49">
        <w:rPr>
          <w:color w:val="000000"/>
        </w:rPr>
        <w:t>filling operations, as these depths may vary significantly due to the surface irregularities.</w:t>
      </w:r>
    </w:p>
    <w:p w14:paraId="7CF06EBA" w14:textId="77777777" w:rsidR="007C5A79" w:rsidRDefault="007C5A79" w:rsidP="007C5A79">
      <w:pPr>
        <w:jc w:val="both"/>
        <w:rPr>
          <w:color w:val="000000"/>
        </w:rPr>
      </w:pPr>
    </w:p>
    <w:p w14:paraId="2ED4D553" w14:textId="77777777" w:rsidR="007C5A79" w:rsidRPr="00B37358" w:rsidRDefault="007C5A79" w:rsidP="007C5A79">
      <w:pPr>
        <w:jc w:val="both"/>
        <w:rPr>
          <w:color w:val="000000"/>
        </w:rPr>
      </w:pPr>
      <w:r w:rsidRPr="00B37358">
        <w:rPr>
          <w:szCs w:val="24"/>
        </w:rPr>
        <w:t>The contractor shall remove micro</w:t>
      </w:r>
      <w:r w:rsidRPr="00B37358">
        <w:rPr>
          <w:szCs w:val="24"/>
        </w:rPr>
        <w:noBreakHyphen/>
        <w:t>surfacing from any area specified by the Engineer.</w:t>
      </w:r>
    </w:p>
    <w:p w14:paraId="36089F74" w14:textId="77777777" w:rsidR="007C5A79" w:rsidRPr="00B37358" w:rsidRDefault="007C5A79" w:rsidP="007C5A79">
      <w:pPr>
        <w:jc w:val="both"/>
        <w:rPr>
          <w:szCs w:val="24"/>
        </w:rPr>
      </w:pPr>
    </w:p>
    <w:p w14:paraId="03D9F7DE" w14:textId="77777777" w:rsidR="007C5A79" w:rsidRPr="00B37358" w:rsidRDefault="007C5A79" w:rsidP="007C5A79">
      <w:pPr>
        <w:jc w:val="both"/>
        <w:rPr>
          <w:szCs w:val="24"/>
        </w:rPr>
      </w:pPr>
      <w:r w:rsidRPr="00B37358">
        <w:rPr>
          <w:szCs w:val="24"/>
        </w:rPr>
        <w:t xml:space="preserve">The contractor shall remove any debris associated with the performance of the work </w:t>
      </w:r>
      <w:proofErr w:type="gramStart"/>
      <w:r w:rsidRPr="00B37358">
        <w:rPr>
          <w:szCs w:val="24"/>
        </w:rPr>
        <w:t>on a daily basis</w:t>
      </w:r>
      <w:proofErr w:type="gramEnd"/>
      <w:r w:rsidRPr="00B37358">
        <w:rPr>
          <w:szCs w:val="24"/>
        </w:rPr>
        <w:t>.</w:t>
      </w:r>
    </w:p>
    <w:p w14:paraId="5C06A124" w14:textId="77777777" w:rsidR="007C5A79" w:rsidRPr="00505A49" w:rsidRDefault="007C5A79" w:rsidP="007C5A79">
      <w:pPr>
        <w:jc w:val="both"/>
        <w:rPr>
          <w:color w:val="000000"/>
        </w:rPr>
      </w:pPr>
    </w:p>
    <w:p w14:paraId="0560C357" w14:textId="77777777" w:rsidR="007C5A79" w:rsidRPr="00B37358" w:rsidRDefault="007C5A79" w:rsidP="009A387B">
      <w:pPr>
        <w:tabs>
          <w:tab w:val="left" w:pos="1080"/>
          <w:tab w:val="left" w:pos="1890"/>
        </w:tabs>
        <w:jc w:val="both"/>
        <w:rPr>
          <w:b/>
          <w:color w:val="000000"/>
        </w:rPr>
      </w:pPr>
      <w:r w:rsidRPr="00B37358">
        <w:rPr>
          <w:b/>
          <w:color w:val="000000"/>
        </w:rPr>
        <w:t>5.</w:t>
      </w:r>
      <w:r w:rsidRPr="00021E6F">
        <w:rPr>
          <w:b/>
          <w:color w:val="000000"/>
        </w:rPr>
        <w:t>05</w:t>
      </w:r>
      <w:r w:rsidRPr="00B37358">
        <w:rPr>
          <w:b/>
          <w:color w:val="000000"/>
        </w:rPr>
        <w:tab/>
      </w:r>
      <w:r w:rsidR="009A387B">
        <w:rPr>
          <w:b/>
          <w:color w:val="000000"/>
        </w:rPr>
        <w:tab/>
      </w:r>
      <w:r w:rsidRPr="00B37358">
        <w:rPr>
          <w:b/>
          <w:color w:val="000000"/>
        </w:rPr>
        <w:t>Protection of Existing Features:</w:t>
      </w:r>
    </w:p>
    <w:p w14:paraId="6C328B3D" w14:textId="77777777" w:rsidR="007C5A79" w:rsidRPr="00B37358" w:rsidRDefault="007C5A79" w:rsidP="007C5A79">
      <w:pPr>
        <w:jc w:val="both"/>
        <w:rPr>
          <w:color w:val="000000"/>
        </w:rPr>
      </w:pPr>
    </w:p>
    <w:p w14:paraId="6A148A8F" w14:textId="77777777" w:rsidR="007C5A79" w:rsidRPr="008B501A" w:rsidRDefault="007C5A79" w:rsidP="007C5A79">
      <w:pPr>
        <w:jc w:val="both"/>
        <w:rPr>
          <w:color w:val="000000"/>
          <w:highlight w:val="yellow"/>
          <w:u w:val="single"/>
        </w:rPr>
      </w:pPr>
      <w:r w:rsidRPr="00B37358">
        <w:rPr>
          <w:color w:val="000000"/>
        </w:rPr>
        <w:t>The contractor shall take all necessary precautions to prevent micro</w:t>
      </w:r>
      <w:r w:rsidRPr="00B37358">
        <w:rPr>
          <w:color w:val="000000"/>
        </w:rPr>
        <w:noBreakHyphen/>
        <w:t xml:space="preserve">surfacing or other materials used in the work from entering or adhering to gutters, gratings, hydrants, valve boxes, manhole covers, catch basins, </w:t>
      </w:r>
      <w:r w:rsidRPr="00B37358">
        <w:rPr>
          <w:color w:val="000000"/>
          <w:szCs w:val="24"/>
        </w:rPr>
        <w:t xml:space="preserve">bridge or culvert decks, permanent road markers (ceramic and reflective), </w:t>
      </w:r>
      <w:r w:rsidRPr="00B37358">
        <w:rPr>
          <w:color w:val="000000"/>
        </w:rPr>
        <w:t>and other existing fixtures.</w:t>
      </w:r>
    </w:p>
    <w:p w14:paraId="31148344" w14:textId="77777777" w:rsidR="007C5A79" w:rsidRDefault="007C5A79" w:rsidP="007C5A79">
      <w:pPr>
        <w:jc w:val="both"/>
        <w:rPr>
          <w:color w:val="000000"/>
          <w:highlight w:val="yellow"/>
          <w:u w:val="single"/>
        </w:rPr>
      </w:pPr>
    </w:p>
    <w:p w14:paraId="7AFC9015" w14:textId="77777777" w:rsidR="007C5A79" w:rsidRPr="001A310B" w:rsidRDefault="007C5A79" w:rsidP="007C5A79">
      <w:pPr>
        <w:jc w:val="both"/>
        <w:rPr>
          <w:color w:val="000000"/>
        </w:rPr>
      </w:pPr>
      <w:r w:rsidRPr="001A310B">
        <w:rPr>
          <w:color w:val="000000"/>
        </w:rPr>
        <w:t>Immediately after surfacing, the contractor shall clean and leave existing features in a condition satisfactory to the Engineer.</w:t>
      </w:r>
    </w:p>
    <w:p w14:paraId="4630614D" w14:textId="77777777" w:rsidR="007C5A79" w:rsidRDefault="007C5A79" w:rsidP="007C5A79">
      <w:pPr>
        <w:jc w:val="both"/>
      </w:pPr>
    </w:p>
    <w:p w14:paraId="4911A190" w14:textId="77777777" w:rsidR="007C5A79" w:rsidRPr="00505A49" w:rsidRDefault="007C5A79" w:rsidP="009A387B">
      <w:pPr>
        <w:tabs>
          <w:tab w:val="left" w:pos="1890"/>
        </w:tabs>
        <w:jc w:val="both"/>
        <w:rPr>
          <w:b/>
          <w:color w:val="000000"/>
        </w:rPr>
      </w:pPr>
      <w:r w:rsidRPr="00B37358">
        <w:rPr>
          <w:b/>
          <w:color w:val="000000"/>
        </w:rPr>
        <w:t>5.</w:t>
      </w:r>
      <w:r w:rsidRPr="00021E6F">
        <w:rPr>
          <w:b/>
          <w:color w:val="000000"/>
        </w:rPr>
        <w:t>06</w:t>
      </w:r>
      <w:r w:rsidRPr="00505A49">
        <w:rPr>
          <w:b/>
          <w:color w:val="000000"/>
        </w:rPr>
        <w:tab/>
        <w:t>Joints:</w:t>
      </w:r>
    </w:p>
    <w:p w14:paraId="446FDBF1" w14:textId="77777777" w:rsidR="007C5A79" w:rsidRPr="00505A49" w:rsidRDefault="007C5A79" w:rsidP="007C5A79">
      <w:pPr>
        <w:jc w:val="both"/>
        <w:rPr>
          <w:color w:val="000000"/>
        </w:rPr>
      </w:pPr>
    </w:p>
    <w:p w14:paraId="12558319" w14:textId="77777777" w:rsidR="007C5A79" w:rsidRPr="00505A49" w:rsidRDefault="007C5A79" w:rsidP="007C5A79">
      <w:pPr>
        <w:autoSpaceDE w:val="0"/>
        <w:autoSpaceDN w:val="0"/>
        <w:adjustRightInd w:val="0"/>
        <w:jc w:val="both"/>
        <w:rPr>
          <w:color w:val="000000"/>
        </w:rPr>
      </w:pPr>
      <w:r w:rsidRPr="00505A49">
        <w:rPr>
          <w:color w:val="000000"/>
        </w:rPr>
        <w:t xml:space="preserve">No excessive buildup, untreated areas, or unsightly appearance shall be permitted on longitudinal or transverse joints.  The contractor shall provide suitable width spreading equipment to produce a minimum number of longitudinal joints throughout the work.  When possible, longitudinal joints shall be located within </w:t>
      </w:r>
      <w:r w:rsidR="008F710D">
        <w:rPr>
          <w:color w:val="000000"/>
        </w:rPr>
        <w:t>1</w:t>
      </w:r>
      <w:r w:rsidRPr="00505A49">
        <w:rPr>
          <w:color w:val="000000"/>
        </w:rPr>
        <w:t xml:space="preserve"> foot of the center of a lane or within </w:t>
      </w:r>
      <w:r w:rsidR="008F710D">
        <w:rPr>
          <w:color w:val="000000"/>
        </w:rPr>
        <w:t>1</w:t>
      </w:r>
      <w:r w:rsidRPr="00505A49">
        <w:rPr>
          <w:color w:val="000000"/>
        </w:rPr>
        <w:t xml:space="preserve"> foot of the centerline between two adjacent lanes.  A </w:t>
      </w:r>
      <w:proofErr w:type="gramStart"/>
      <w:r w:rsidR="008F710D">
        <w:rPr>
          <w:color w:val="000000"/>
        </w:rPr>
        <w:t xml:space="preserve">4 </w:t>
      </w:r>
      <w:r w:rsidRPr="00505A49">
        <w:rPr>
          <w:color w:val="000000"/>
        </w:rPr>
        <w:t>inch</w:t>
      </w:r>
      <w:proofErr w:type="gramEnd"/>
      <w:r w:rsidRPr="00505A49">
        <w:rPr>
          <w:color w:val="000000"/>
        </w:rPr>
        <w:t xml:space="preserve"> maximum overlap will be permitted on longitudinal joints.  </w:t>
      </w:r>
      <w:r w:rsidRPr="00505A49">
        <w:rPr>
          <w:szCs w:val="24"/>
        </w:rPr>
        <w:t xml:space="preserve">Partial width passes shall only be used when necessary and shall not be the last pass of any paved area.  Longitudinal joints shall have no more than a </w:t>
      </w:r>
      <w:proofErr w:type="gramStart"/>
      <w:r w:rsidRPr="00505A49">
        <w:rPr>
          <w:szCs w:val="24"/>
        </w:rPr>
        <w:t>1/4 inch</w:t>
      </w:r>
      <w:proofErr w:type="gramEnd"/>
      <w:r w:rsidRPr="00505A49">
        <w:rPr>
          <w:szCs w:val="24"/>
        </w:rPr>
        <w:t xml:space="preserve"> difference in elevation when measured by placing a 10</w:t>
      </w:r>
      <w:r w:rsidRPr="00505A49">
        <w:rPr>
          <w:szCs w:val="24"/>
        </w:rPr>
        <w:noBreakHyphen/>
        <w:t>foot straightedge over the joint.</w:t>
      </w:r>
    </w:p>
    <w:p w14:paraId="759301B0" w14:textId="77777777" w:rsidR="007C5A79" w:rsidRPr="00505A49" w:rsidRDefault="007C5A79" w:rsidP="007C5A79">
      <w:pPr>
        <w:jc w:val="both"/>
        <w:rPr>
          <w:color w:val="000000"/>
        </w:rPr>
      </w:pPr>
    </w:p>
    <w:p w14:paraId="23B4B234" w14:textId="77777777" w:rsidR="007C5A79" w:rsidRPr="00505A49" w:rsidRDefault="007C5A79" w:rsidP="007C5A79">
      <w:pPr>
        <w:jc w:val="both"/>
        <w:rPr>
          <w:color w:val="000000"/>
        </w:rPr>
      </w:pPr>
      <w:r w:rsidRPr="00505A49">
        <w:rPr>
          <w:color w:val="000000"/>
        </w:rPr>
        <w:t>Care shall be taken to ensure straight lines along curbs and shoulders.  No runoff on these areas will be permitted.</w:t>
      </w:r>
    </w:p>
    <w:p w14:paraId="662532B4" w14:textId="77777777" w:rsidR="007C5A79" w:rsidRDefault="007C5A79" w:rsidP="007C5A79">
      <w:pPr>
        <w:jc w:val="both"/>
        <w:rPr>
          <w:color w:val="000000"/>
        </w:rPr>
      </w:pPr>
    </w:p>
    <w:p w14:paraId="3C171DF9" w14:textId="77777777" w:rsidR="007C5A79" w:rsidRDefault="007C5A79" w:rsidP="007C5A79">
      <w:pPr>
        <w:jc w:val="both"/>
        <w:rPr>
          <w:color w:val="000000"/>
        </w:rPr>
      </w:pPr>
      <w:r>
        <w:rPr>
          <w:color w:val="000000"/>
        </w:rPr>
        <w:t>Construction joints shall be neat in appearance and shall be tapered or feathered to conform to the existing surfacing.  All excess material shall be removed from the surface upon completion of each run.</w:t>
      </w:r>
    </w:p>
    <w:p w14:paraId="5DE5B997" w14:textId="77777777" w:rsidR="007C5A79" w:rsidRPr="00505A49" w:rsidRDefault="007C5A79" w:rsidP="007C5A79">
      <w:pPr>
        <w:jc w:val="both"/>
        <w:rPr>
          <w:color w:val="000000"/>
        </w:rPr>
      </w:pPr>
    </w:p>
    <w:p w14:paraId="510DB16B" w14:textId="77777777" w:rsidR="007C5A79" w:rsidRPr="00505A49" w:rsidRDefault="007C5A79" w:rsidP="009A387B">
      <w:pPr>
        <w:tabs>
          <w:tab w:val="left" w:pos="1890"/>
        </w:tabs>
        <w:jc w:val="both"/>
        <w:rPr>
          <w:b/>
          <w:color w:val="000000"/>
        </w:rPr>
      </w:pPr>
      <w:r w:rsidRPr="00B37358">
        <w:rPr>
          <w:b/>
          <w:color w:val="000000"/>
        </w:rPr>
        <w:t>5.</w:t>
      </w:r>
      <w:r w:rsidRPr="00021E6F">
        <w:rPr>
          <w:b/>
          <w:color w:val="000000"/>
        </w:rPr>
        <w:t>07</w:t>
      </w:r>
      <w:r w:rsidRPr="00505A49">
        <w:rPr>
          <w:b/>
          <w:color w:val="000000"/>
        </w:rPr>
        <w:tab/>
        <w:t>Handwork:</w:t>
      </w:r>
    </w:p>
    <w:p w14:paraId="155C2E5D" w14:textId="77777777" w:rsidR="007C5A79" w:rsidRPr="00505A49" w:rsidRDefault="007C5A79" w:rsidP="007C5A79">
      <w:pPr>
        <w:jc w:val="both"/>
        <w:rPr>
          <w:color w:val="000000"/>
        </w:rPr>
      </w:pPr>
    </w:p>
    <w:p w14:paraId="0C6B6D1F" w14:textId="77777777" w:rsidR="007C5A79" w:rsidRPr="00505A49" w:rsidRDefault="007C5A79" w:rsidP="007C5A79">
      <w:pPr>
        <w:autoSpaceDE w:val="0"/>
        <w:autoSpaceDN w:val="0"/>
        <w:adjustRightInd w:val="0"/>
        <w:jc w:val="both"/>
        <w:rPr>
          <w:color w:val="000000"/>
          <w:szCs w:val="24"/>
        </w:rPr>
      </w:pPr>
      <w:r w:rsidRPr="00505A49">
        <w:rPr>
          <w:szCs w:val="24"/>
        </w:rPr>
        <w:t>Areas which cannot be accessed by the mixing machine shall be surfaced using hand squeegees to provide complete and uniform coverage.  If necessary, the area to be hand worked shall be lightly dampened prior to mix placement.  As much as possible, handwork shall exhibit the same finish as that applied by the spreader box.</w:t>
      </w:r>
    </w:p>
    <w:p w14:paraId="1045EEBE" w14:textId="77777777" w:rsidR="007C5A79" w:rsidRDefault="007C5A79" w:rsidP="007C5A79">
      <w:pPr>
        <w:jc w:val="both"/>
        <w:rPr>
          <w:szCs w:val="24"/>
        </w:rPr>
      </w:pPr>
    </w:p>
    <w:p w14:paraId="65E4B681" w14:textId="77777777" w:rsidR="007C5A79" w:rsidRPr="00B37358" w:rsidRDefault="007C5A79" w:rsidP="009A387B">
      <w:pPr>
        <w:tabs>
          <w:tab w:val="left" w:pos="1890"/>
        </w:tabs>
        <w:jc w:val="both"/>
        <w:rPr>
          <w:b/>
          <w:szCs w:val="24"/>
        </w:rPr>
      </w:pPr>
      <w:r w:rsidRPr="00B37358">
        <w:rPr>
          <w:b/>
          <w:szCs w:val="24"/>
        </w:rPr>
        <w:t>5.</w:t>
      </w:r>
      <w:r w:rsidRPr="00021E6F">
        <w:rPr>
          <w:b/>
          <w:szCs w:val="24"/>
        </w:rPr>
        <w:t>08</w:t>
      </w:r>
      <w:r w:rsidRPr="00B37358">
        <w:rPr>
          <w:b/>
          <w:szCs w:val="24"/>
        </w:rPr>
        <w:tab/>
      </w:r>
      <w:r w:rsidRPr="00B37358">
        <w:rPr>
          <w:b/>
          <w:color w:val="000000"/>
          <w:szCs w:val="24"/>
        </w:rPr>
        <w:t>Damage to the Micro</w:t>
      </w:r>
      <w:r w:rsidRPr="00B37358">
        <w:rPr>
          <w:b/>
          <w:color w:val="000000"/>
          <w:szCs w:val="24"/>
        </w:rPr>
        <w:noBreakHyphen/>
        <w:t>Surfacing</w:t>
      </w:r>
      <w:r w:rsidRPr="00B37358">
        <w:rPr>
          <w:b/>
          <w:szCs w:val="24"/>
        </w:rPr>
        <w:t>:</w:t>
      </w:r>
    </w:p>
    <w:p w14:paraId="123A57A5" w14:textId="77777777" w:rsidR="007C5A79" w:rsidRPr="000021A8" w:rsidRDefault="007C5A79" w:rsidP="007C5A79">
      <w:pPr>
        <w:jc w:val="both"/>
        <w:rPr>
          <w:color w:val="000000"/>
          <w:szCs w:val="24"/>
        </w:rPr>
      </w:pPr>
    </w:p>
    <w:p w14:paraId="6341142E" w14:textId="77777777" w:rsidR="007C5A79" w:rsidRPr="00B37358" w:rsidRDefault="000F515B" w:rsidP="007C5A79">
      <w:pPr>
        <w:jc w:val="both"/>
        <w:rPr>
          <w:b/>
          <w:color w:val="000000"/>
          <w:szCs w:val="24"/>
        </w:rPr>
      </w:pPr>
      <w:r w:rsidRPr="000021A8">
        <w:rPr>
          <w:szCs w:val="24"/>
        </w:rPr>
        <w:t>The contractor shall</w:t>
      </w:r>
      <w:r w:rsidR="007C5A79" w:rsidRPr="00B37358">
        <w:rPr>
          <w:szCs w:val="24"/>
        </w:rPr>
        <w:t xml:space="preserve"> remove and replace micro</w:t>
      </w:r>
      <w:r w:rsidR="007C5A79" w:rsidRPr="00B37358">
        <w:rPr>
          <w:szCs w:val="24"/>
        </w:rPr>
        <w:noBreakHyphen/>
        <w:t xml:space="preserve">surfacing which is damaged </w:t>
      </w:r>
      <w:r w:rsidR="007C5A79" w:rsidRPr="00B37358">
        <w:rPr>
          <w:color w:val="000000"/>
          <w:szCs w:val="24"/>
        </w:rPr>
        <w:t xml:space="preserve">prior to the final acceptance of the </w:t>
      </w:r>
      <w:r w:rsidR="007C5A79" w:rsidRPr="00021E6F">
        <w:rPr>
          <w:color w:val="000000"/>
          <w:szCs w:val="24"/>
        </w:rPr>
        <w:t>work, at no additional cost to the Department</w:t>
      </w:r>
      <w:r w:rsidR="007C5A79" w:rsidRPr="00B37358">
        <w:rPr>
          <w:szCs w:val="24"/>
        </w:rPr>
        <w:t>.</w:t>
      </w:r>
    </w:p>
    <w:p w14:paraId="52B00E3D" w14:textId="77777777" w:rsidR="007C5A79" w:rsidRPr="00B37358" w:rsidRDefault="007C5A79" w:rsidP="007C5A79">
      <w:pPr>
        <w:jc w:val="both"/>
        <w:rPr>
          <w:color w:val="000000"/>
        </w:rPr>
      </w:pPr>
    </w:p>
    <w:p w14:paraId="471F18B8" w14:textId="77777777" w:rsidR="007C5A79" w:rsidRPr="00B37358" w:rsidRDefault="007C5A79" w:rsidP="009A387B">
      <w:pPr>
        <w:tabs>
          <w:tab w:val="left" w:pos="1890"/>
        </w:tabs>
        <w:jc w:val="both"/>
        <w:rPr>
          <w:b/>
          <w:color w:val="000000"/>
        </w:rPr>
      </w:pPr>
      <w:r w:rsidRPr="00B37358">
        <w:rPr>
          <w:b/>
          <w:color w:val="000000"/>
        </w:rPr>
        <w:t>6.</w:t>
      </w:r>
      <w:r w:rsidR="008F710D">
        <w:rPr>
          <w:b/>
          <w:color w:val="000000"/>
        </w:rPr>
        <w:t>0</w:t>
      </w:r>
      <w:r w:rsidRPr="00B37358">
        <w:rPr>
          <w:b/>
          <w:color w:val="000000"/>
        </w:rPr>
        <w:tab/>
        <w:t>Sampling and Testing Requirements:</w:t>
      </w:r>
    </w:p>
    <w:p w14:paraId="0F042D87" w14:textId="77777777" w:rsidR="007C5A79" w:rsidRPr="00B37358" w:rsidRDefault="007C5A79" w:rsidP="007C5A79">
      <w:pPr>
        <w:jc w:val="both"/>
        <w:rPr>
          <w:color w:val="000000"/>
        </w:rPr>
      </w:pPr>
    </w:p>
    <w:p w14:paraId="2E534FFD" w14:textId="77777777" w:rsidR="007C5A79" w:rsidRPr="00B37358" w:rsidRDefault="007C5A79" w:rsidP="007C5A79">
      <w:pPr>
        <w:jc w:val="both"/>
        <w:rPr>
          <w:color w:val="000000"/>
        </w:rPr>
      </w:pPr>
      <w:r w:rsidRPr="00B37358">
        <w:rPr>
          <w:color w:val="000000"/>
        </w:rPr>
        <w:t>Mineral aggregate shall be sampled in accordance with Arizona Test Method 105.</w:t>
      </w:r>
    </w:p>
    <w:p w14:paraId="4D305C60" w14:textId="77777777" w:rsidR="007C5A79" w:rsidRPr="00B37358" w:rsidRDefault="007C5A79" w:rsidP="007C5A79">
      <w:pPr>
        <w:jc w:val="both"/>
        <w:rPr>
          <w:color w:val="000000"/>
        </w:rPr>
      </w:pPr>
    </w:p>
    <w:p w14:paraId="5354A2F2" w14:textId="77777777" w:rsidR="007C5A79" w:rsidRPr="00505A49" w:rsidRDefault="007C5A79" w:rsidP="007C5A79">
      <w:pPr>
        <w:jc w:val="both"/>
        <w:rPr>
          <w:color w:val="000000"/>
        </w:rPr>
      </w:pPr>
      <w:r w:rsidRPr="00B37358">
        <w:rPr>
          <w:color w:val="000000"/>
        </w:rPr>
        <w:t>At least two weeks prior to the start of micro</w:t>
      </w:r>
      <w:r w:rsidRPr="00B37358">
        <w:rPr>
          <w:color w:val="000000"/>
        </w:rPr>
        <w:noBreakHyphen/>
        <w:t>surfacing production, the Engineer shall obtain a representative</w:t>
      </w:r>
      <w:r w:rsidRPr="00505A49">
        <w:rPr>
          <w:color w:val="000000"/>
        </w:rPr>
        <w:t xml:space="preserve"> sample of mineral aggregate for testing.  The material shall be tested for gradation in accordance with Arizona Test Method </w:t>
      </w:r>
      <w:proofErr w:type="gramStart"/>
      <w:r w:rsidRPr="00505A49">
        <w:rPr>
          <w:color w:val="000000"/>
        </w:rPr>
        <w:t>201, and</w:t>
      </w:r>
      <w:proofErr w:type="gramEnd"/>
      <w:r w:rsidRPr="00505A49">
        <w:rPr>
          <w:color w:val="000000"/>
        </w:rPr>
        <w:t xml:space="preserve"> shall conform to the production tolerances shown in Table 3.  </w:t>
      </w:r>
      <w:proofErr w:type="gramStart"/>
      <w:r w:rsidRPr="00505A49">
        <w:rPr>
          <w:color w:val="000000"/>
        </w:rPr>
        <w:t>The sand equivalent,</w:t>
      </w:r>
      <w:proofErr w:type="gramEnd"/>
      <w:r w:rsidRPr="00505A49">
        <w:rPr>
          <w:color w:val="000000"/>
        </w:rPr>
        <w:t xml:space="preserve"> fractured coarse aggregate particles, and uncompacted void content shall conform to the requirements of Table 4.  If the mineral aggregate does not meet these requirements, production shall not begin until the mineral aggregate </w:t>
      </w:r>
      <w:proofErr w:type="gramStart"/>
      <w:r w:rsidRPr="00505A49">
        <w:rPr>
          <w:color w:val="000000"/>
        </w:rPr>
        <w:t>is in compliance with</w:t>
      </w:r>
      <w:proofErr w:type="gramEnd"/>
      <w:r w:rsidRPr="00505A49">
        <w:rPr>
          <w:color w:val="000000"/>
        </w:rPr>
        <w:t xml:space="preserve"> these requirements.</w:t>
      </w:r>
    </w:p>
    <w:p w14:paraId="70FBF01C" w14:textId="77777777" w:rsidR="007C5A79" w:rsidRPr="00505A49" w:rsidRDefault="007C5A79" w:rsidP="007C5A79">
      <w:pPr>
        <w:jc w:val="both"/>
        <w:rPr>
          <w:color w:val="000000"/>
        </w:rPr>
      </w:pPr>
    </w:p>
    <w:p w14:paraId="0C3745FB" w14:textId="77777777" w:rsidR="007C5A79" w:rsidRPr="00F400F6" w:rsidRDefault="007C5A79" w:rsidP="007C5A79">
      <w:pPr>
        <w:jc w:val="both"/>
        <w:rPr>
          <w:color w:val="000000"/>
        </w:rPr>
      </w:pPr>
      <w:r w:rsidRPr="00F400F6">
        <w:rPr>
          <w:color w:val="000000"/>
        </w:rPr>
        <w:t>For each 300 tons of mineral aggregate used in micro</w:t>
      </w:r>
      <w:r w:rsidRPr="00F400F6">
        <w:rPr>
          <w:color w:val="000000"/>
        </w:rPr>
        <w:noBreakHyphen/>
        <w:t xml:space="preserve">surfacing production, the Engineer shall obtain a representative sample of mineral aggregate for gradation and moisture content testing.  The </w:t>
      </w:r>
      <w:r w:rsidRPr="000021A8">
        <w:rPr>
          <w:color w:val="000000"/>
        </w:rPr>
        <w:t>material</w:t>
      </w:r>
      <w:r w:rsidR="000F515B" w:rsidRPr="000021A8">
        <w:rPr>
          <w:color w:val="000000"/>
        </w:rPr>
        <w:t xml:space="preserve"> will</w:t>
      </w:r>
      <w:r w:rsidRPr="00F400F6">
        <w:rPr>
          <w:color w:val="000000"/>
        </w:rPr>
        <w:t xml:space="preserve"> be tested for gradation in accordance with Arizona Test Method </w:t>
      </w:r>
      <w:proofErr w:type="gramStart"/>
      <w:r w:rsidRPr="00F400F6">
        <w:rPr>
          <w:color w:val="000000"/>
        </w:rPr>
        <w:t>201, and</w:t>
      </w:r>
      <w:proofErr w:type="gramEnd"/>
      <w:r w:rsidRPr="00F400F6">
        <w:rPr>
          <w:color w:val="000000"/>
        </w:rPr>
        <w:t xml:space="preserve"> shall conform to the production tolerances shown in Table 3.  Should testing indicate results not meeting these requirements, operations shall </w:t>
      </w:r>
      <w:proofErr w:type="gramStart"/>
      <w:r w:rsidRPr="00F400F6">
        <w:rPr>
          <w:color w:val="000000"/>
        </w:rPr>
        <w:t>cease</w:t>
      </w:r>
      <w:proofErr w:type="gramEnd"/>
      <w:r w:rsidRPr="00F400F6">
        <w:rPr>
          <w:color w:val="000000"/>
        </w:rPr>
        <w:t xml:space="preserve"> and the contractor shall have the option of providing a new mix design or correcting the deficiencies.  The material shall be tested for moisture content in accordance with AASHTO T 265.</w:t>
      </w:r>
    </w:p>
    <w:p w14:paraId="3F845F90" w14:textId="77777777" w:rsidR="007C5A79" w:rsidRDefault="007C5A79" w:rsidP="007C5A79">
      <w:pPr>
        <w:jc w:val="both"/>
        <w:rPr>
          <w:color w:val="000000"/>
        </w:rPr>
      </w:pPr>
    </w:p>
    <w:p w14:paraId="5452E5B0" w14:textId="77777777" w:rsidR="007C5A79" w:rsidRPr="00F400F6" w:rsidRDefault="007C5A79" w:rsidP="007C5A79">
      <w:pPr>
        <w:jc w:val="both"/>
        <w:rPr>
          <w:color w:val="000000"/>
        </w:rPr>
      </w:pPr>
      <w:r w:rsidRPr="00F400F6">
        <w:rPr>
          <w:color w:val="000000"/>
        </w:rPr>
        <w:t>For each 600 tons of mineral aggregate used in micro</w:t>
      </w:r>
      <w:r w:rsidRPr="00F400F6">
        <w:rPr>
          <w:color w:val="000000"/>
        </w:rPr>
        <w:noBreakHyphen/>
        <w:t xml:space="preserve">surfacing production, the Engineer shall obtain a representative sample of mineral aggregate for the determination of sand equivalent, fractured coarse aggregate particles, and uncompacted void content.  The material shall conform to the requirements of Table 4 for these test characteristics.  Should testing indicate results not meeting these requirements, operations shall </w:t>
      </w:r>
      <w:proofErr w:type="gramStart"/>
      <w:r w:rsidRPr="00F400F6">
        <w:rPr>
          <w:color w:val="000000"/>
        </w:rPr>
        <w:t>cease</w:t>
      </w:r>
      <w:proofErr w:type="gramEnd"/>
      <w:r w:rsidRPr="00F400F6">
        <w:rPr>
          <w:color w:val="000000"/>
        </w:rPr>
        <w:t xml:space="preserve"> and the contractor shall have the option of providing a new mix design or correcting the deficiencies.</w:t>
      </w:r>
    </w:p>
    <w:p w14:paraId="0B426AA1" w14:textId="77777777" w:rsidR="007C5A79" w:rsidRPr="00505A49" w:rsidRDefault="007C5A79" w:rsidP="007C5A79">
      <w:pPr>
        <w:jc w:val="both"/>
        <w:rPr>
          <w:color w:val="000000"/>
        </w:rPr>
      </w:pPr>
    </w:p>
    <w:p w14:paraId="0E01663A" w14:textId="77777777" w:rsidR="007C5A79" w:rsidRPr="00B37358" w:rsidRDefault="007C5A79" w:rsidP="007C5A79">
      <w:pPr>
        <w:tabs>
          <w:tab w:val="left" w:pos="720"/>
          <w:tab w:val="left" w:pos="1267"/>
          <w:tab w:val="left" w:pos="1886"/>
          <w:tab w:val="left" w:pos="2434"/>
          <w:tab w:val="left" w:pos="2880"/>
        </w:tabs>
        <w:jc w:val="both"/>
        <w:rPr>
          <w:color w:val="000000"/>
        </w:rPr>
      </w:pPr>
      <w:r w:rsidRPr="00F400F6">
        <w:rPr>
          <w:color w:val="000000"/>
        </w:rPr>
        <w:t>During micro</w:t>
      </w:r>
      <w:r w:rsidRPr="00F400F6">
        <w:rPr>
          <w:color w:val="000000"/>
        </w:rPr>
        <w:noBreakHyphen/>
        <w:t xml:space="preserve">surfacing production, a representative sample of the emulsion shall be obtained for testing to determine the percent asphalt residue by evaporation.  A sample shall be obtained, in accordance with Arizona Test Method 103, from each delivery unit of emulsion by the contractor </w:t>
      </w:r>
      <w:r w:rsidRPr="00B37358">
        <w:rPr>
          <w:color w:val="000000"/>
        </w:rPr>
        <w:t>and witnessed by the Engineer.  The emulsion shall conform to the requirements of Table 2 for percent asphalt residue by evaporation.</w:t>
      </w:r>
    </w:p>
    <w:p w14:paraId="66BB7A56" w14:textId="77777777" w:rsidR="007C5A79" w:rsidRPr="00B37358" w:rsidRDefault="007C5A79" w:rsidP="007C5A79">
      <w:pPr>
        <w:jc w:val="both"/>
        <w:rPr>
          <w:color w:val="000000"/>
        </w:rPr>
      </w:pPr>
    </w:p>
    <w:p w14:paraId="41512915" w14:textId="77777777" w:rsidR="007C5A79" w:rsidRPr="00B37358" w:rsidRDefault="007C5A79" w:rsidP="009A387B">
      <w:pPr>
        <w:tabs>
          <w:tab w:val="left" w:pos="1890"/>
        </w:tabs>
        <w:jc w:val="both"/>
        <w:rPr>
          <w:b/>
        </w:rPr>
      </w:pPr>
      <w:r w:rsidRPr="00B37358">
        <w:rPr>
          <w:b/>
        </w:rPr>
        <w:t>7.</w:t>
      </w:r>
      <w:r w:rsidR="008F710D">
        <w:rPr>
          <w:b/>
        </w:rPr>
        <w:t>0</w:t>
      </w:r>
      <w:r w:rsidRPr="00B37358">
        <w:rPr>
          <w:b/>
        </w:rPr>
        <w:tab/>
        <w:t>Method of Measurement:</w:t>
      </w:r>
    </w:p>
    <w:p w14:paraId="61A1DD6C" w14:textId="77777777" w:rsidR="007C5A79" w:rsidRPr="00B37358" w:rsidRDefault="007C5A79" w:rsidP="007C5A79">
      <w:pPr>
        <w:jc w:val="both"/>
      </w:pPr>
    </w:p>
    <w:p w14:paraId="19B86D6D" w14:textId="77777777" w:rsidR="007C5A79" w:rsidRPr="00B37358" w:rsidRDefault="007C5A79" w:rsidP="007C5A79">
      <w:pPr>
        <w:jc w:val="both"/>
      </w:pPr>
      <w:r w:rsidRPr="00B37358">
        <w:t xml:space="preserve">Emulsified </w:t>
      </w:r>
      <w:r w:rsidR="00FC7C48">
        <w:t>A</w:t>
      </w:r>
      <w:r w:rsidRPr="00B37358">
        <w:t>sphalt will be measured by the ton.</w:t>
      </w:r>
    </w:p>
    <w:p w14:paraId="534AA55F" w14:textId="77777777" w:rsidR="007C5A79" w:rsidRPr="00B37358" w:rsidRDefault="007C5A79" w:rsidP="007C5A79">
      <w:pPr>
        <w:jc w:val="both"/>
      </w:pPr>
    </w:p>
    <w:p w14:paraId="71B6FEE2" w14:textId="77777777" w:rsidR="007C5A79" w:rsidRPr="00B37358" w:rsidRDefault="00FC7C48" w:rsidP="007C5A79">
      <w:pPr>
        <w:jc w:val="both"/>
      </w:pPr>
      <w:r>
        <w:lastRenderedPageBreak/>
        <w:t xml:space="preserve">Dry </w:t>
      </w:r>
      <w:r w:rsidR="007C5A79" w:rsidRPr="00B37358">
        <w:t xml:space="preserve">Mineral </w:t>
      </w:r>
      <w:r>
        <w:t>A</w:t>
      </w:r>
      <w:r w:rsidR="007C5A79" w:rsidRPr="00B37358">
        <w:t>ggregate will be measured by the ton, excluding the weight of any moisture.</w:t>
      </w:r>
    </w:p>
    <w:p w14:paraId="145D07FC" w14:textId="77777777" w:rsidR="007C5A79" w:rsidRPr="00B37358" w:rsidRDefault="007C5A79" w:rsidP="007C5A79">
      <w:pPr>
        <w:jc w:val="both"/>
      </w:pPr>
    </w:p>
    <w:p w14:paraId="500806F8" w14:textId="77777777" w:rsidR="007C5A79" w:rsidRPr="00B37358" w:rsidRDefault="007C5A79" w:rsidP="009A387B">
      <w:pPr>
        <w:tabs>
          <w:tab w:val="left" w:pos="1890"/>
        </w:tabs>
        <w:jc w:val="both"/>
        <w:rPr>
          <w:b/>
        </w:rPr>
      </w:pPr>
      <w:r w:rsidRPr="00B37358">
        <w:rPr>
          <w:b/>
        </w:rPr>
        <w:t>8.</w:t>
      </w:r>
      <w:r w:rsidR="008F710D">
        <w:rPr>
          <w:b/>
        </w:rPr>
        <w:t>0</w:t>
      </w:r>
      <w:r w:rsidRPr="00B37358">
        <w:rPr>
          <w:b/>
        </w:rPr>
        <w:tab/>
        <w:t>Basis of Payment:</w:t>
      </w:r>
    </w:p>
    <w:p w14:paraId="5F002950" w14:textId="77777777" w:rsidR="007C5A79" w:rsidRPr="00B37358" w:rsidRDefault="007C5A79" w:rsidP="007C5A79">
      <w:pPr>
        <w:jc w:val="both"/>
        <w:rPr>
          <w:szCs w:val="24"/>
        </w:rPr>
      </w:pPr>
    </w:p>
    <w:p w14:paraId="243DDE5F" w14:textId="77777777" w:rsidR="007C5A79" w:rsidRPr="00C373E3" w:rsidRDefault="007C5A79" w:rsidP="007C5A79">
      <w:pPr>
        <w:jc w:val="both"/>
        <w:rPr>
          <w:szCs w:val="24"/>
        </w:rPr>
      </w:pPr>
      <w:r w:rsidRPr="00C373E3">
        <w:rPr>
          <w:szCs w:val="24"/>
        </w:rPr>
        <w:t xml:space="preserve">The accepted </w:t>
      </w:r>
      <w:r w:rsidR="000021A8" w:rsidRPr="00C373E3">
        <w:rPr>
          <w:szCs w:val="24"/>
        </w:rPr>
        <w:t>quantities</w:t>
      </w:r>
      <w:r w:rsidRPr="00C373E3">
        <w:rPr>
          <w:szCs w:val="24"/>
        </w:rPr>
        <w:t xml:space="preserve"> of </w:t>
      </w:r>
      <w:r w:rsidR="00FC7C48" w:rsidRPr="00C373E3">
        <w:rPr>
          <w:szCs w:val="24"/>
        </w:rPr>
        <w:t>Emulsified Asphalt</w:t>
      </w:r>
      <w:r w:rsidRPr="00C373E3">
        <w:rPr>
          <w:szCs w:val="24"/>
        </w:rPr>
        <w:t xml:space="preserve">, measured as provided above, </w:t>
      </w:r>
      <w:r w:rsidR="00693A4F" w:rsidRPr="00C373E3">
        <w:rPr>
          <w:szCs w:val="24"/>
        </w:rPr>
        <w:t>wi</w:t>
      </w:r>
      <w:r w:rsidRPr="00C373E3">
        <w:rPr>
          <w:szCs w:val="24"/>
        </w:rPr>
        <w:t xml:space="preserve">ll be paid for </w:t>
      </w:r>
      <w:r w:rsidR="00693A4F" w:rsidRPr="00C373E3">
        <w:rPr>
          <w:rFonts w:cs="Arial"/>
          <w:szCs w:val="24"/>
        </w:rPr>
        <w:t>at the contract unit price per ton</w:t>
      </w:r>
      <w:r w:rsidR="00C373E3">
        <w:rPr>
          <w:rFonts w:cs="Arial"/>
          <w:szCs w:val="24"/>
        </w:rPr>
        <w:t>,</w:t>
      </w:r>
      <w:r w:rsidR="00693A4F" w:rsidRPr="00C373E3">
        <w:rPr>
          <w:szCs w:val="24"/>
        </w:rPr>
        <w:t xml:space="preserve"> </w:t>
      </w:r>
      <w:r w:rsidR="00693A4F" w:rsidRPr="00C373E3">
        <w:rPr>
          <w:rFonts w:cs="Arial"/>
          <w:szCs w:val="24"/>
        </w:rPr>
        <w:t>which price shall be full compensation for the work, complete in place, as specified herein</w:t>
      </w:r>
      <w:r w:rsidRPr="00C373E3">
        <w:rPr>
          <w:szCs w:val="24"/>
        </w:rPr>
        <w:t>.</w:t>
      </w:r>
    </w:p>
    <w:p w14:paraId="7488A319" w14:textId="77777777" w:rsidR="007C5A79" w:rsidRPr="00C373E3" w:rsidRDefault="007C5A79" w:rsidP="007C5A79">
      <w:pPr>
        <w:jc w:val="both"/>
        <w:rPr>
          <w:szCs w:val="24"/>
        </w:rPr>
      </w:pPr>
    </w:p>
    <w:p w14:paraId="38E5E5F3" w14:textId="77777777" w:rsidR="00693A4F" w:rsidRPr="00C373E3" w:rsidRDefault="007C5A79" w:rsidP="00693A4F">
      <w:pPr>
        <w:jc w:val="both"/>
        <w:rPr>
          <w:rFonts w:cs="Arial"/>
          <w:szCs w:val="24"/>
        </w:rPr>
      </w:pPr>
      <w:r w:rsidRPr="00C373E3">
        <w:rPr>
          <w:szCs w:val="24"/>
        </w:rPr>
        <w:t xml:space="preserve">The accepted </w:t>
      </w:r>
      <w:r w:rsidR="000021A8" w:rsidRPr="00C373E3">
        <w:rPr>
          <w:szCs w:val="24"/>
        </w:rPr>
        <w:t>quantities</w:t>
      </w:r>
      <w:r w:rsidRPr="00C373E3">
        <w:rPr>
          <w:szCs w:val="24"/>
        </w:rPr>
        <w:t xml:space="preserve"> of </w:t>
      </w:r>
      <w:r w:rsidR="00FC7C48" w:rsidRPr="00C373E3">
        <w:rPr>
          <w:szCs w:val="24"/>
        </w:rPr>
        <w:t>Dry Mineral Aggregate</w:t>
      </w:r>
      <w:r w:rsidRPr="00C373E3">
        <w:rPr>
          <w:szCs w:val="24"/>
        </w:rPr>
        <w:t xml:space="preserve">, measured as provided above, </w:t>
      </w:r>
      <w:r w:rsidR="00693A4F" w:rsidRPr="00C373E3">
        <w:rPr>
          <w:rFonts w:cs="Arial"/>
          <w:szCs w:val="24"/>
        </w:rPr>
        <w:t>will be paid for at the contract unit price per ton, which price shall be full compensation for the work, complete in place, including mineral filler, water, all surface preparation, mixing and application of materials.</w:t>
      </w:r>
    </w:p>
    <w:p w14:paraId="66B37C75" w14:textId="77777777" w:rsidR="007C5A79" w:rsidRPr="00B37358" w:rsidRDefault="007C5A79" w:rsidP="007C5A79">
      <w:pPr>
        <w:jc w:val="both"/>
        <w:rPr>
          <w:szCs w:val="24"/>
        </w:rPr>
      </w:pPr>
    </w:p>
    <w:p w14:paraId="0EBA84E6" w14:textId="77777777" w:rsidR="007C5A79" w:rsidRPr="00505A49" w:rsidRDefault="007C5A79" w:rsidP="007C5A79">
      <w:pPr>
        <w:jc w:val="both"/>
      </w:pPr>
      <w:r w:rsidRPr="00B37358">
        <w:t>Payment shall</w:t>
      </w:r>
      <w:r w:rsidRPr="00505A49">
        <w:t xml:space="preserve"> be full compensation for all surface preparation, mixing and application of materials, and for all labor, equipment, tools, cleaning, and incidentals necessary to complete the work as specified herein.</w:t>
      </w:r>
    </w:p>
    <w:p w14:paraId="248930B7" w14:textId="77777777" w:rsidR="007C5A79" w:rsidRPr="00505A49" w:rsidRDefault="007C5A79" w:rsidP="007C5A79">
      <w:pPr>
        <w:jc w:val="both"/>
      </w:pPr>
    </w:p>
    <w:p w14:paraId="3E1EA90F" w14:textId="77777777" w:rsidR="007C5A79" w:rsidRDefault="007C5A79" w:rsidP="007C5A79">
      <w:pPr>
        <w:jc w:val="both"/>
      </w:pPr>
      <w:r w:rsidRPr="00505A49">
        <w:t>No direct measurement or payment will be made for water, additives, or mineral filler, the cost being considered as included in this contract item.</w:t>
      </w:r>
    </w:p>
    <w:sectPr w:rsidR="007C5A79" w:rsidSect="000B45BF">
      <w:footerReference w:type="default" r:id="rId10"/>
      <w:pgSz w:w="12240" w:h="15840"/>
      <w:pgMar w:top="1440" w:right="1296" w:bottom="864"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6B47B" w14:textId="77777777" w:rsidR="00567AF4" w:rsidRDefault="00567AF4">
      <w:r>
        <w:separator/>
      </w:r>
    </w:p>
  </w:endnote>
  <w:endnote w:type="continuationSeparator" w:id="0">
    <w:p w14:paraId="51E1E0BE" w14:textId="77777777" w:rsidR="00567AF4" w:rsidRDefault="0056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BAA91" w14:textId="77777777" w:rsidR="00BA428C" w:rsidRDefault="00BA428C">
    <w:pPr>
      <w:pStyle w:val="Footer"/>
    </w:pPr>
  </w:p>
  <w:p w14:paraId="427B5E62" w14:textId="77777777" w:rsidR="00BA428C" w:rsidRPr="008F710D" w:rsidRDefault="00BA428C" w:rsidP="00C34AC9">
    <w:pPr>
      <w:pStyle w:val="Footer"/>
      <w:jc w:val="right"/>
      <w:rPr>
        <w:sz w:val="18"/>
        <w:szCs w:val="18"/>
      </w:rPr>
    </w:pPr>
    <w:r w:rsidRPr="008F710D">
      <w:rPr>
        <w:sz w:val="18"/>
        <w:szCs w:val="18"/>
      </w:rPr>
      <w:t xml:space="preserve">404MICRO - </w:t>
    </w:r>
    <w:r w:rsidRPr="008F710D">
      <w:rPr>
        <w:rStyle w:val="PageNumber"/>
        <w:sz w:val="18"/>
        <w:szCs w:val="18"/>
      </w:rPr>
      <w:fldChar w:fldCharType="begin"/>
    </w:r>
    <w:r w:rsidRPr="008F710D">
      <w:rPr>
        <w:rStyle w:val="PageNumber"/>
        <w:sz w:val="18"/>
        <w:szCs w:val="18"/>
      </w:rPr>
      <w:instrText xml:space="preserve"> PAGE </w:instrText>
    </w:r>
    <w:r w:rsidRPr="008F710D">
      <w:rPr>
        <w:rStyle w:val="PageNumber"/>
        <w:sz w:val="18"/>
        <w:szCs w:val="18"/>
      </w:rPr>
      <w:fldChar w:fldCharType="separate"/>
    </w:r>
    <w:r w:rsidR="00C035F8">
      <w:rPr>
        <w:rStyle w:val="PageNumber"/>
        <w:noProof/>
        <w:sz w:val="18"/>
        <w:szCs w:val="18"/>
      </w:rPr>
      <w:t>12</w:t>
    </w:r>
    <w:r w:rsidRPr="008F710D">
      <w:rPr>
        <w:rStyle w:val="PageNumber"/>
        <w:sz w:val="18"/>
        <w:szCs w:val="18"/>
      </w:rPr>
      <w:fldChar w:fldCharType="end"/>
    </w:r>
    <w:r w:rsidRPr="008F710D">
      <w:rPr>
        <w:rStyle w:val="PageNumber"/>
        <w:sz w:val="18"/>
        <w:szCs w:val="18"/>
      </w:rPr>
      <w:t>/</w:t>
    </w:r>
    <w:r w:rsidRPr="008F710D">
      <w:rPr>
        <w:rStyle w:val="PageNumber"/>
        <w:sz w:val="18"/>
        <w:szCs w:val="18"/>
      </w:rPr>
      <w:fldChar w:fldCharType="begin"/>
    </w:r>
    <w:r w:rsidRPr="008F710D">
      <w:rPr>
        <w:rStyle w:val="PageNumber"/>
        <w:sz w:val="18"/>
        <w:szCs w:val="18"/>
      </w:rPr>
      <w:instrText xml:space="preserve"> NUMPAGES </w:instrText>
    </w:r>
    <w:r w:rsidRPr="008F710D">
      <w:rPr>
        <w:rStyle w:val="PageNumber"/>
        <w:sz w:val="18"/>
        <w:szCs w:val="18"/>
      </w:rPr>
      <w:fldChar w:fldCharType="separate"/>
    </w:r>
    <w:r w:rsidR="00C035F8">
      <w:rPr>
        <w:rStyle w:val="PageNumber"/>
        <w:noProof/>
        <w:sz w:val="18"/>
        <w:szCs w:val="18"/>
      </w:rPr>
      <w:t>12</w:t>
    </w:r>
    <w:r w:rsidRPr="008F710D">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8705A" w14:textId="77777777" w:rsidR="00567AF4" w:rsidRDefault="00567AF4">
      <w:r>
        <w:separator/>
      </w:r>
    </w:p>
  </w:footnote>
  <w:footnote w:type="continuationSeparator" w:id="0">
    <w:p w14:paraId="6109674F" w14:textId="77777777" w:rsidR="00567AF4" w:rsidRDefault="00567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85540"/>
    <w:multiLevelType w:val="hybridMultilevel"/>
    <w:tmpl w:val="5A2A5BBC"/>
    <w:lvl w:ilvl="0" w:tplc="DDA24F08">
      <w:start w:val="2"/>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2D7510"/>
    <w:multiLevelType w:val="hybridMultilevel"/>
    <w:tmpl w:val="7EAC129E"/>
    <w:lvl w:ilvl="0" w:tplc="6F3A78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AD09A7"/>
    <w:multiLevelType w:val="hybridMultilevel"/>
    <w:tmpl w:val="D9344BAC"/>
    <w:lvl w:ilvl="0" w:tplc="F50449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6653113"/>
    <w:multiLevelType w:val="hybridMultilevel"/>
    <w:tmpl w:val="275ECE3A"/>
    <w:lvl w:ilvl="0" w:tplc="FAEA919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8BA73E3"/>
    <w:multiLevelType w:val="hybridMultilevel"/>
    <w:tmpl w:val="88140286"/>
    <w:lvl w:ilvl="0" w:tplc="B1B05C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552FFD"/>
    <w:multiLevelType w:val="hybridMultilevel"/>
    <w:tmpl w:val="94BA4FFA"/>
    <w:lvl w:ilvl="0" w:tplc="EEC2257A">
      <w:start w:val="1"/>
      <w:numFmt w:val="upperLetter"/>
      <w:lvlText w:val="(%1)"/>
      <w:lvlJc w:val="left"/>
      <w:pPr>
        <w:tabs>
          <w:tab w:val="num" w:pos="1080"/>
        </w:tabs>
        <w:ind w:left="1080"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6A161F"/>
    <w:multiLevelType w:val="hybridMultilevel"/>
    <w:tmpl w:val="C70255CC"/>
    <w:lvl w:ilvl="0" w:tplc="F50449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0C7180"/>
    <w:multiLevelType w:val="hybridMultilevel"/>
    <w:tmpl w:val="2EEC73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F82C03"/>
    <w:multiLevelType w:val="hybridMultilevel"/>
    <w:tmpl w:val="9C68F080"/>
    <w:lvl w:ilvl="0" w:tplc="99D4CE8E">
      <w:start w:val="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2E50CD"/>
    <w:multiLevelType w:val="hybridMultilevel"/>
    <w:tmpl w:val="DA4893D8"/>
    <w:lvl w:ilvl="0" w:tplc="FB06DB3A">
      <w:start w:val="2"/>
      <w:numFmt w:val="bullet"/>
      <w:lvlText w:val=""/>
      <w:lvlJc w:val="left"/>
      <w:pPr>
        <w:tabs>
          <w:tab w:val="num" w:pos="1080"/>
        </w:tabs>
        <w:ind w:left="1080" w:hanging="72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443A5F"/>
    <w:multiLevelType w:val="hybridMultilevel"/>
    <w:tmpl w:val="FF96C9C2"/>
    <w:lvl w:ilvl="0" w:tplc="0DEA3B7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C03643"/>
    <w:multiLevelType w:val="hybridMultilevel"/>
    <w:tmpl w:val="56DA796C"/>
    <w:lvl w:ilvl="0" w:tplc="56CAF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2"/>
  </w:num>
  <w:num w:numId="4">
    <w:abstractNumId w:val="1"/>
  </w:num>
  <w:num w:numId="5">
    <w:abstractNumId w:val="4"/>
  </w:num>
  <w:num w:numId="6">
    <w:abstractNumId w:val="11"/>
  </w:num>
  <w:num w:numId="7">
    <w:abstractNumId w:val="5"/>
  </w:num>
  <w:num w:numId="8">
    <w:abstractNumId w:val="0"/>
  </w:num>
  <w:num w:numId="9">
    <w:abstractNumId w:val="9"/>
  </w:num>
  <w:num w:numId="10">
    <w:abstractNumId w:val="7"/>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45D"/>
    <w:rsid w:val="00001BB7"/>
    <w:rsid w:val="000021A8"/>
    <w:rsid w:val="00031DFF"/>
    <w:rsid w:val="0005137A"/>
    <w:rsid w:val="0005172C"/>
    <w:rsid w:val="000845BA"/>
    <w:rsid w:val="00085EC2"/>
    <w:rsid w:val="000B45BF"/>
    <w:rsid w:val="000C2F35"/>
    <w:rsid w:val="000D737A"/>
    <w:rsid w:val="000D7C61"/>
    <w:rsid w:val="000F0631"/>
    <w:rsid w:val="000F515B"/>
    <w:rsid w:val="00125E02"/>
    <w:rsid w:val="00155C4C"/>
    <w:rsid w:val="00166F25"/>
    <w:rsid w:val="001861E9"/>
    <w:rsid w:val="001968EF"/>
    <w:rsid w:val="001B1B4B"/>
    <w:rsid w:val="001D5795"/>
    <w:rsid w:val="001F19A4"/>
    <w:rsid w:val="00200AF6"/>
    <w:rsid w:val="002139D8"/>
    <w:rsid w:val="002162E0"/>
    <w:rsid w:val="0022173E"/>
    <w:rsid w:val="0023457C"/>
    <w:rsid w:val="0023568C"/>
    <w:rsid w:val="00245506"/>
    <w:rsid w:val="0028697F"/>
    <w:rsid w:val="002A12EA"/>
    <w:rsid w:val="002B3892"/>
    <w:rsid w:val="002C75A0"/>
    <w:rsid w:val="002D334B"/>
    <w:rsid w:val="002E2820"/>
    <w:rsid w:val="00315194"/>
    <w:rsid w:val="003261F0"/>
    <w:rsid w:val="00326A77"/>
    <w:rsid w:val="00337324"/>
    <w:rsid w:val="00345CEA"/>
    <w:rsid w:val="00346399"/>
    <w:rsid w:val="00354B80"/>
    <w:rsid w:val="003605A8"/>
    <w:rsid w:val="00370652"/>
    <w:rsid w:val="003710EC"/>
    <w:rsid w:val="00384576"/>
    <w:rsid w:val="00386351"/>
    <w:rsid w:val="0039088A"/>
    <w:rsid w:val="00391B36"/>
    <w:rsid w:val="003A09AA"/>
    <w:rsid w:val="003E2366"/>
    <w:rsid w:val="00410251"/>
    <w:rsid w:val="0041771E"/>
    <w:rsid w:val="0042548B"/>
    <w:rsid w:val="00426B18"/>
    <w:rsid w:val="0043143E"/>
    <w:rsid w:val="00437D16"/>
    <w:rsid w:val="00451621"/>
    <w:rsid w:val="00455873"/>
    <w:rsid w:val="00490CEB"/>
    <w:rsid w:val="004A5111"/>
    <w:rsid w:val="004C741E"/>
    <w:rsid w:val="004F254F"/>
    <w:rsid w:val="005026AB"/>
    <w:rsid w:val="005068A4"/>
    <w:rsid w:val="0054303E"/>
    <w:rsid w:val="005508E2"/>
    <w:rsid w:val="00556FFE"/>
    <w:rsid w:val="00562F2D"/>
    <w:rsid w:val="00567AF4"/>
    <w:rsid w:val="005A1F47"/>
    <w:rsid w:val="005A6654"/>
    <w:rsid w:val="005C1741"/>
    <w:rsid w:val="005F3E7C"/>
    <w:rsid w:val="006062F0"/>
    <w:rsid w:val="006117BD"/>
    <w:rsid w:val="0063241B"/>
    <w:rsid w:val="00636E07"/>
    <w:rsid w:val="006672E6"/>
    <w:rsid w:val="00667854"/>
    <w:rsid w:val="00675967"/>
    <w:rsid w:val="00682CA7"/>
    <w:rsid w:val="00683E9E"/>
    <w:rsid w:val="00693A4F"/>
    <w:rsid w:val="006B0C9E"/>
    <w:rsid w:val="006E40D2"/>
    <w:rsid w:val="006F19FE"/>
    <w:rsid w:val="0075067A"/>
    <w:rsid w:val="00760AB1"/>
    <w:rsid w:val="007C2E79"/>
    <w:rsid w:val="007C5A79"/>
    <w:rsid w:val="007D7CFB"/>
    <w:rsid w:val="007F6F5E"/>
    <w:rsid w:val="00800129"/>
    <w:rsid w:val="00802A20"/>
    <w:rsid w:val="0083745D"/>
    <w:rsid w:val="0085319A"/>
    <w:rsid w:val="008565DC"/>
    <w:rsid w:val="00860433"/>
    <w:rsid w:val="00865B37"/>
    <w:rsid w:val="00876931"/>
    <w:rsid w:val="0089360B"/>
    <w:rsid w:val="008A7A71"/>
    <w:rsid w:val="008B232A"/>
    <w:rsid w:val="008C352C"/>
    <w:rsid w:val="008D7898"/>
    <w:rsid w:val="008F40AB"/>
    <w:rsid w:val="008F710D"/>
    <w:rsid w:val="009236F4"/>
    <w:rsid w:val="00927B65"/>
    <w:rsid w:val="00930441"/>
    <w:rsid w:val="00956E26"/>
    <w:rsid w:val="009576A5"/>
    <w:rsid w:val="009655EE"/>
    <w:rsid w:val="00986EBB"/>
    <w:rsid w:val="009A387B"/>
    <w:rsid w:val="009B451B"/>
    <w:rsid w:val="009B5AD1"/>
    <w:rsid w:val="009C2B2A"/>
    <w:rsid w:val="009C69F1"/>
    <w:rsid w:val="009E762C"/>
    <w:rsid w:val="009E7AC1"/>
    <w:rsid w:val="009F6341"/>
    <w:rsid w:val="00A17F64"/>
    <w:rsid w:val="00A3164A"/>
    <w:rsid w:val="00A43B2A"/>
    <w:rsid w:val="00A6210A"/>
    <w:rsid w:val="00A67A64"/>
    <w:rsid w:val="00A70034"/>
    <w:rsid w:val="00A7473B"/>
    <w:rsid w:val="00A84AA9"/>
    <w:rsid w:val="00A91A3F"/>
    <w:rsid w:val="00AA0AFD"/>
    <w:rsid w:val="00AD689F"/>
    <w:rsid w:val="00AE6450"/>
    <w:rsid w:val="00B05297"/>
    <w:rsid w:val="00B1123D"/>
    <w:rsid w:val="00B47E7D"/>
    <w:rsid w:val="00B6101A"/>
    <w:rsid w:val="00B73E56"/>
    <w:rsid w:val="00B853CB"/>
    <w:rsid w:val="00BA428C"/>
    <w:rsid w:val="00BB1BCE"/>
    <w:rsid w:val="00BC0DE3"/>
    <w:rsid w:val="00BC69AD"/>
    <w:rsid w:val="00BD4178"/>
    <w:rsid w:val="00BF4CE8"/>
    <w:rsid w:val="00C035F8"/>
    <w:rsid w:val="00C03E5E"/>
    <w:rsid w:val="00C11289"/>
    <w:rsid w:val="00C3418A"/>
    <w:rsid w:val="00C34A18"/>
    <w:rsid w:val="00C34AC9"/>
    <w:rsid w:val="00C373E3"/>
    <w:rsid w:val="00C45886"/>
    <w:rsid w:val="00C521B0"/>
    <w:rsid w:val="00C71EC1"/>
    <w:rsid w:val="00C9120B"/>
    <w:rsid w:val="00CB2E86"/>
    <w:rsid w:val="00CB52B2"/>
    <w:rsid w:val="00CE00EB"/>
    <w:rsid w:val="00CE1444"/>
    <w:rsid w:val="00D00E78"/>
    <w:rsid w:val="00D178E2"/>
    <w:rsid w:val="00D22C6B"/>
    <w:rsid w:val="00D32DD3"/>
    <w:rsid w:val="00D37294"/>
    <w:rsid w:val="00D415C7"/>
    <w:rsid w:val="00D61DBA"/>
    <w:rsid w:val="00D84F7E"/>
    <w:rsid w:val="00D85DE1"/>
    <w:rsid w:val="00D9748C"/>
    <w:rsid w:val="00DB545B"/>
    <w:rsid w:val="00DB6995"/>
    <w:rsid w:val="00DD195A"/>
    <w:rsid w:val="00DF44A0"/>
    <w:rsid w:val="00E061D6"/>
    <w:rsid w:val="00E07373"/>
    <w:rsid w:val="00E13435"/>
    <w:rsid w:val="00E22F13"/>
    <w:rsid w:val="00E3666F"/>
    <w:rsid w:val="00E5528F"/>
    <w:rsid w:val="00E63E7C"/>
    <w:rsid w:val="00E80227"/>
    <w:rsid w:val="00EA6666"/>
    <w:rsid w:val="00EF0B6A"/>
    <w:rsid w:val="00EF3963"/>
    <w:rsid w:val="00F12249"/>
    <w:rsid w:val="00F35528"/>
    <w:rsid w:val="00F415A5"/>
    <w:rsid w:val="00F4467D"/>
    <w:rsid w:val="00F773A7"/>
    <w:rsid w:val="00FC7C48"/>
    <w:rsid w:val="00FE1965"/>
    <w:rsid w:val="00FE2E29"/>
    <w:rsid w:val="00FF6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14:docId w14:val="314D6249"/>
  <w15:chartTrackingRefBased/>
  <w15:docId w15:val="{8075A2F6-F5E6-4398-9291-4A65107DA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F35"/>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paragraph" w:styleId="Header">
    <w:name w:val="header"/>
    <w:basedOn w:val="Normal"/>
    <w:rsid w:val="00E5528F"/>
    <w:pPr>
      <w:tabs>
        <w:tab w:val="center" w:pos="4320"/>
        <w:tab w:val="right" w:pos="8640"/>
      </w:tabs>
    </w:pPr>
  </w:style>
  <w:style w:type="paragraph" w:styleId="Footer">
    <w:name w:val="footer"/>
    <w:basedOn w:val="Normal"/>
    <w:rsid w:val="00E5528F"/>
    <w:pPr>
      <w:tabs>
        <w:tab w:val="center" w:pos="4320"/>
        <w:tab w:val="right" w:pos="8640"/>
      </w:tabs>
    </w:pPr>
  </w:style>
  <w:style w:type="paragraph" w:styleId="BodyText3">
    <w:name w:val="Body Text 3"/>
    <w:basedOn w:val="Normal"/>
    <w:rPr>
      <w:sz w:val="22"/>
    </w:rPr>
  </w:style>
  <w:style w:type="character" w:styleId="PageNumber">
    <w:name w:val="page number"/>
    <w:basedOn w:val="DefaultParagraphFont"/>
    <w:rsid w:val="00E5528F"/>
  </w:style>
  <w:style w:type="paragraph" w:customStyle="1" w:styleId="NormalJustified">
    <w:name w:val="Normal + Justified"/>
    <w:basedOn w:val="Normal"/>
    <w:link w:val="NormalJustifiedChar"/>
    <w:rsid w:val="000D737A"/>
    <w:pPr>
      <w:tabs>
        <w:tab w:val="left" w:pos="720"/>
        <w:tab w:val="left" w:pos="1267"/>
        <w:tab w:val="left" w:pos="1886"/>
        <w:tab w:val="left" w:pos="2434"/>
        <w:tab w:val="left" w:pos="2880"/>
      </w:tabs>
      <w:jc w:val="both"/>
    </w:pPr>
    <w:rPr>
      <w:rFonts w:cs="Arial"/>
      <w:spacing w:val="20"/>
      <w:szCs w:val="24"/>
    </w:rPr>
  </w:style>
  <w:style w:type="character" w:customStyle="1" w:styleId="NormalJustifiedChar">
    <w:name w:val="Normal + Justified Char"/>
    <w:link w:val="NormalJustified"/>
    <w:rsid w:val="000D737A"/>
    <w:rPr>
      <w:rFonts w:ascii="Arial" w:hAnsi="Arial" w:cs="Arial"/>
      <w:spacing w:val="20"/>
      <w:sz w:val="24"/>
      <w:szCs w:val="24"/>
      <w:lang w:val="en-US" w:eastAsia="en-US" w:bidi="ar-SA"/>
    </w:rPr>
  </w:style>
  <w:style w:type="paragraph" w:customStyle="1" w:styleId="NormalBold">
    <w:name w:val="Normal + Bold"/>
    <w:aliases w:val="justified"/>
    <w:basedOn w:val="Normal"/>
    <w:link w:val="NormalBoldChar"/>
    <w:rsid w:val="000D737A"/>
    <w:pPr>
      <w:tabs>
        <w:tab w:val="left" w:pos="720"/>
        <w:tab w:val="left" w:pos="1267"/>
        <w:tab w:val="left" w:pos="1886"/>
        <w:tab w:val="left" w:pos="2434"/>
        <w:tab w:val="left" w:pos="2880"/>
      </w:tabs>
      <w:jc w:val="both"/>
    </w:pPr>
    <w:rPr>
      <w:rFonts w:cs="Arial"/>
      <w:b/>
      <w:spacing w:val="20"/>
      <w:szCs w:val="24"/>
    </w:rPr>
  </w:style>
  <w:style w:type="character" w:customStyle="1" w:styleId="NormalBoldChar">
    <w:name w:val="Normal + Bold Char"/>
    <w:aliases w:val="justified Char"/>
    <w:link w:val="NormalBold"/>
    <w:rsid w:val="000D737A"/>
    <w:rPr>
      <w:rFonts w:ascii="Arial" w:hAnsi="Arial" w:cs="Arial"/>
      <w:b/>
      <w:spacing w:val="20"/>
      <w:sz w:val="24"/>
      <w:szCs w:val="24"/>
      <w:lang w:val="en-US" w:eastAsia="en-US" w:bidi="ar-SA"/>
    </w:rPr>
  </w:style>
  <w:style w:type="table" w:styleId="TableGrid">
    <w:name w:val="Table Grid"/>
    <w:basedOn w:val="TableNormal"/>
    <w:rsid w:val="002A1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F06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A01314-3FB9-4B3D-A7C3-312C9692C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CF094E-2727-44E9-A77F-71481D6C09AF}">
  <ds:schemaRefs>
    <ds:schemaRef ds:uri="http://schemas.microsoft.com/sharepoint/v3/contenttype/forms"/>
  </ds:schemaRefs>
</ds:datastoreItem>
</file>

<file path=customXml/itemProps3.xml><?xml version="1.0" encoding="utf-8"?>
<ds:datastoreItem xmlns:ds="http://schemas.openxmlformats.org/officeDocument/2006/customXml" ds:itemID="{EFC1E4ED-3871-4210-A4B5-0C8003F0EF8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3915</Words>
  <Characters>21790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SECTION 1014</vt:lpstr>
    </vt:vector>
  </TitlesOfParts>
  <Company>ADOT</Company>
  <LinksUpToDate>false</LinksUpToDate>
  <CharactersWithSpaces>25654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1014</dc:title>
  <dc:subject/>
  <dc:creator>Gregg Inman</dc:creator>
  <cp:keywords/>
  <dc:description/>
  <cp:lastModifiedBy>Crimmins, Zachary S.</cp:lastModifiedBy>
  <cp:revision>2</cp:revision>
  <cp:lastPrinted>2015-12-18T19:20:00Z</cp:lastPrinted>
  <dcterms:created xsi:type="dcterms:W3CDTF">2021-02-16T15:43:00Z</dcterms:created>
  <dcterms:modified xsi:type="dcterms:W3CDTF">2021-02-16T15:43:00Z</dcterms:modified>
</cp:coreProperties>
</file>